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EABE4" w14:textId="77777777" w:rsidR="008A653B" w:rsidRDefault="008A653B" w:rsidP="008A653B">
      <w:pPr>
        <w:snapToGrid w:val="0"/>
        <w:spacing w:line="500" w:lineRule="exact"/>
        <w:jc w:val="center"/>
        <w:textAlignment w:val="baseline"/>
        <w:rPr>
          <w:sz w:val="20"/>
          <w:szCs w:val="21"/>
        </w:rPr>
      </w:pPr>
      <w:bookmarkStart w:id="0" w:name="_Hlk82987793"/>
      <w:r>
        <w:rPr>
          <w:rFonts w:hint="eastAsia"/>
          <w:szCs w:val="21"/>
        </w:rPr>
        <w:t xml:space="preserve">   </w:t>
      </w:r>
    </w:p>
    <w:p w14:paraId="54E527B6" w14:textId="77777777" w:rsidR="008A653B" w:rsidRDefault="008A653B" w:rsidP="008A653B">
      <w:pPr>
        <w:snapToGrid w:val="0"/>
        <w:spacing w:line="360" w:lineRule="auto"/>
        <w:jc w:val="center"/>
        <w:textAlignment w:val="baseline"/>
        <w:rPr>
          <w:sz w:val="20"/>
          <w:szCs w:val="21"/>
        </w:rPr>
      </w:pPr>
    </w:p>
    <w:p w14:paraId="763161CE" w14:textId="77777777" w:rsidR="008A653B" w:rsidRDefault="008A653B" w:rsidP="008A653B">
      <w:pPr>
        <w:snapToGrid w:val="0"/>
        <w:spacing w:line="360" w:lineRule="auto"/>
        <w:jc w:val="center"/>
        <w:textAlignment w:val="baseline"/>
        <w:rPr>
          <w:sz w:val="20"/>
          <w:szCs w:val="21"/>
        </w:rPr>
      </w:pPr>
    </w:p>
    <w:p w14:paraId="5F82233B" w14:textId="77777777" w:rsidR="008A653B" w:rsidRDefault="008A653B" w:rsidP="008A653B">
      <w:pPr>
        <w:snapToGrid w:val="0"/>
        <w:spacing w:line="360" w:lineRule="auto"/>
        <w:textAlignment w:val="baseline"/>
        <w:rPr>
          <w:b/>
          <w:bCs/>
          <w:sz w:val="30"/>
          <w:szCs w:val="30"/>
        </w:rPr>
      </w:pPr>
    </w:p>
    <w:p w14:paraId="7298126B" w14:textId="77777777" w:rsidR="008A653B" w:rsidRDefault="008A653B" w:rsidP="008A653B">
      <w:pPr>
        <w:snapToGrid w:val="0"/>
        <w:spacing w:line="576" w:lineRule="exact"/>
        <w:ind w:firstLineChars="200" w:firstLine="640"/>
        <w:jc w:val="right"/>
        <w:textAlignment w:val="baseline"/>
        <w:rPr>
          <w:rFonts w:ascii="仿宋_GB2312" w:eastAsia="仿宋_GB2312"/>
          <w:sz w:val="32"/>
          <w:szCs w:val="32"/>
        </w:rPr>
      </w:pPr>
      <w:r>
        <w:rPr>
          <w:rFonts w:ascii="仿宋_GB2312" w:eastAsia="仿宋_GB2312" w:hint="eastAsia"/>
          <w:sz w:val="32"/>
          <w:szCs w:val="32"/>
        </w:rPr>
        <w:t>实设处函〔202</w:t>
      </w:r>
      <w:r>
        <w:rPr>
          <w:rFonts w:ascii="仿宋_GB2312" w:eastAsia="仿宋_GB2312"/>
          <w:sz w:val="32"/>
          <w:szCs w:val="32"/>
        </w:rPr>
        <w:t>1</w:t>
      </w:r>
      <w:r>
        <w:rPr>
          <w:rFonts w:ascii="仿宋_GB2312" w:eastAsia="仿宋_GB2312" w:hint="eastAsia"/>
          <w:sz w:val="32"/>
          <w:szCs w:val="32"/>
        </w:rPr>
        <w:t>〕47</w:t>
      </w:r>
      <w:r>
        <w:rPr>
          <w:rFonts w:ascii="仿宋_GB2312" w:eastAsia="仿宋_GB2312"/>
          <w:sz w:val="32"/>
          <w:szCs w:val="32"/>
        </w:rPr>
        <w:t>号</w:t>
      </w:r>
    </w:p>
    <w:p w14:paraId="244DAF60" w14:textId="77777777" w:rsidR="008A653B" w:rsidRDefault="008A653B" w:rsidP="008A653B">
      <w:pPr>
        <w:spacing w:line="500" w:lineRule="exact"/>
        <w:jc w:val="center"/>
        <w:rPr>
          <w:rFonts w:ascii="方正小标宋简体" w:eastAsia="方正小标宋简体" w:hAnsi="黑体" w:cs="Times New Roman"/>
          <w:sz w:val="44"/>
          <w:szCs w:val="44"/>
        </w:rPr>
      </w:pPr>
    </w:p>
    <w:p w14:paraId="3CDB588B" w14:textId="387A319D" w:rsidR="00DA10F5" w:rsidRPr="00A9473E" w:rsidRDefault="00DA10F5" w:rsidP="009041A1">
      <w:pPr>
        <w:spacing w:line="700" w:lineRule="exact"/>
        <w:jc w:val="center"/>
        <w:rPr>
          <w:rFonts w:ascii="方正小标宋简体" w:eastAsia="方正小标宋简体" w:hAnsi="黑体" w:cs="Times New Roman"/>
          <w:sz w:val="44"/>
          <w:szCs w:val="44"/>
        </w:rPr>
      </w:pPr>
      <w:bookmarkStart w:id="1" w:name="_GoBack"/>
      <w:r w:rsidRPr="00A9473E">
        <w:rPr>
          <w:rFonts w:ascii="方正小标宋简体" w:eastAsia="方正小标宋简体" w:hAnsi="黑体" w:cs="Times New Roman" w:hint="eastAsia"/>
          <w:sz w:val="44"/>
          <w:szCs w:val="44"/>
        </w:rPr>
        <w:t>山东科技大学实验室危险废物处置</w:t>
      </w:r>
      <w:bookmarkEnd w:id="0"/>
      <w:r w:rsidR="0029385A" w:rsidRPr="00A9473E">
        <w:rPr>
          <w:rFonts w:ascii="方正小标宋简体" w:eastAsia="方正小标宋简体" w:hAnsi="黑体" w:cs="Times New Roman" w:hint="eastAsia"/>
          <w:sz w:val="44"/>
          <w:szCs w:val="44"/>
        </w:rPr>
        <w:t>管理细则</w:t>
      </w:r>
    </w:p>
    <w:p w14:paraId="03FAF2CF" w14:textId="77777777" w:rsidR="009041A1" w:rsidRPr="00A9473E" w:rsidRDefault="009041A1" w:rsidP="008A653B">
      <w:pPr>
        <w:spacing w:line="500" w:lineRule="exact"/>
        <w:jc w:val="center"/>
        <w:rPr>
          <w:rFonts w:ascii="仿宋_GB2312" w:eastAsia="仿宋_GB2312" w:hAnsi="微软雅黑" w:cs="宋体"/>
          <w:kern w:val="0"/>
          <w:szCs w:val="30"/>
        </w:rPr>
      </w:pPr>
    </w:p>
    <w:p w14:paraId="45E096FA" w14:textId="5160E1C8" w:rsidR="00DA10F5" w:rsidRPr="00A9473E" w:rsidRDefault="00AE508F" w:rsidP="008A653B">
      <w:pPr>
        <w:pStyle w:val="aa"/>
        <w:numPr>
          <w:ilvl w:val="0"/>
          <w:numId w:val="3"/>
        </w:numPr>
        <w:snapToGrid w:val="0"/>
        <w:spacing w:line="572" w:lineRule="exact"/>
        <w:ind w:firstLineChars="0"/>
        <w:rPr>
          <w:rFonts w:ascii="仿宋_GB2312" w:eastAsia="仿宋_GB2312" w:hAnsi="微软雅黑" w:cs="宋体"/>
          <w:kern w:val="0"/>
          <w:sz w:val="32"/>
          <w:szCs w:val="30"/>
        </w:rPr>
      </w:pPr>
      <w:r w:rsidRPr="00A9473E">
        <w:rPr>
          <w:rFonts w:ascii="仿宋_GB2312" w:eastAsia="仿宋_GB2312" w:hAnsi="微软雅黑" w:cs="宋体" w:hint="eastAsia"/>
          <w:kern w:val="0"/>
          <w:sz w:val="32"/>
          <w:szCs w:val="30"/>
        </w:rPr>
        <w:t>为规范我校实验室危险废物处置</w:t>
      </w:r>
      <w:r w:rsidR="00FE42BC" w:rsidRPr="00A9473E">
        <w:rPr>
          <w:rFonts w:ascii="仿宋_GB2312" w:eastAsia="仿宋_GB2312" w:hAnsi="微软雅黑" w:cs="宋体" w:hint="eastAsia"/>
          <w:kern w:val="0"/>
          <w:sz w:val="32"/>
          <w:szCs w:val="30"/>
        </w:rPr>
        <w:t>工作</w:t>
      </w:r>
      <w:r w:rsidRPr="00A9473E">
        <w:rPr>
          <w:rFonts w:ascii="仿宋_GB2312" w:eastAsia="仿宋_GB2312" w:hAnsi="微软雅黑" w:cs="宋体" w:hint="eastAsia"/>
          <w:kern w:val="0"/>
          <w:sz w:val="32"/>
          <w:szCs w:val="30"/>
        </w:rPr>
        <w:t>，确保实验室安全，满足国家环保要求，依据《中华人民共和国固体废物污染环境防治法》（</w:t>
      </w:r>
      <w:r w:rsidRPr="00A9473E">
        <w:rPr>
          <w:rFonts w:ascii="仿宋_GB2312" w:eastAsia="仿宋_GB2312" w:hAnsi="微软雅黑" w:cs="宋体"/>
          <w:kern w:val="0"/>
          <w:sz w:val="32"/>
          <w:szCs w:val="30"/>
        </w:rPr>
        <w:t>2020</w:t>
      </w:r>
      <w:r w:rsidRPr="00A9473E">
        <w:rPr>
          <w:rFonts w:ascii="仿宋_GB2312" w:eastAsia="仿宋_GB2312" w:hAnsi="微软雅黑" w:cs="宋体" w:hint="eastAsia"/>
          <w:kern w:val="0"/>
          <w:sz w:val="32"/>
          <w:szCs w:val="30"/>
        </w:rPr>
        <w:t>修订版）、《废弃危险化学品污染环境防治办法》</w:t>
      </w:r>
      <w:r w:rsidR="009041A1" w:rsidRPr="00A9473E">
        <w:rPr>
          <w:rFonts w:ascii="仿宋_GB2312" w:eastAsia="仿宋_GB2312" w:hAnsi="微软雅黑" w:cs="宋体" w:hint="eastAsia"/>
          <w:kern w:val="0"/>
          <w:sz w:val="32"/>
          <w:szCs w:val="30"/>
        </w:rPr>
        <w:t>（国家环境保护总局令第</w:t>
      </w:r>
      <w:r w:rsidR="009041A1" w:rsidRPr="00A9473E">
        <w:rPr>
          <w:rFonts w:ascii="仿宋_GB2312" w:eastAsia="仿宋_GB2312" w:hAnsi="微软雅黑" w:cs="宋体"/>
          <w:kern w:val="0"/>
          <w:sz w:val="32"/>
          <w:szCs w:val="30"/>
        </w:rPr>
        <w:t>27号</w:t>
      </w:r>
      <w:r w:rsidR="009041A1" w:rsidRPr="00A9473E">
        <w:rPr>
          <w:rFonts w:ascii="仿宋_GB2312" w:eastAsia="仿宋_GB2312" w:hAnsi="微软雅黑" w:cs="宋体" w:hint="eastAsia"/>
          <w:kern w:val="0"/>
          <w:sz w:val="32"/>
          <w:szCs w:val="30"/>
        </w:rPr>
        <w:t>）</w:t>
      </w:r>
      <w:r w:rsidRPr="00A9473E">
        <w:rPr>
          <w:rFonts w:ascii="仿宋_GB2312" w:eastAsia="仿宋_GB2312" w:hAnsi="微软雅黑" w:cs="宋体" w:hint="eastAsia"/>
          <w:kern w:val="0"/>
          <w:sz w:val="32"/>
          <w:szCs w:val="30"/>
        </w:rPr>
        <w:t>等相关法律法规制定本</w:t>
      </w:r>
      <w:r w:rsidR="00361567" w:rsidRPr="00A9473E">
        <w:rPr>
          <w:rFonts w:ascii="仿宋_GB2312" w:eastAsia="仿宋_GB2312" w:hAnsi="微软雅黑" w:cs="宋体" w:hint="eastAsia"/>
          <w:kern w:val="0"/>
          <w:sz w:val="32"/>
          <w:szCs w:val="30"/>
        </w:rPr>
        <w:t>管理细则</w:t>
      </w:r>
      <w:r w:rsidRPr="00A9473E">
        <w:rPr>
          <w:rFonts w:ascii="仿宋_GB2312" w:eastAsia="仿宋_GB2312" w:hAnsi="微软雅黑" w:cs="宋体" w:hint="eastAsia"/>
          <w:kern w:val="0"/>
          <w:sz w:val="32"/>
          <w:szCs w:val="30"/>
        </w:rPr>
        <w:t>，学校各二级单位</w:t>
      </w:r>
      <w:r w:rsidR="00361567" w:rsidRPr="00A9473E">
        <w:rPr>
          <w:rFonts w:ascii="仿宋_GB2312" w:eastAsia="仿宋_GB2312" w:hAnsi="微软雅黑" w:cs="宋体" w:hint="eastAsia"/>
          <w:kern w:val="0"/>
          <w:sz w:val="32"/>
          <w:szCs w:val="30"/>
        </w:rPr>
        <w:t>、</w:t>
      </w:r>
      <w:r w:rsidRPr="00A9473E">
        <w:rPr>
          <w:rFonts w:ascii="仿宋_GB2312" w:eastAsia="仿宋_GB2312" w:hAnsi="微软雅黑" w:cs="宋体" w:hint="eastAsia"/>
          <w:kern w:val="0"/>
          <w:sz w:val="32"/>
          <w:szCs w:val="30"/>
        </w:rPr>
        <w:t>实验室均应遵守。</w:t>
      </w:r>
    </w:p>
    <w:p w14:paraId="540CBD6D" w14:textId="0B104DBA" w:rsidR="00DA10F5" w:rsidRPr="00A9473E" w:rsidRDefault="00AE508F" w:rsidP="008A653B">
      <w:pPr>
        <w:pStyle w:val="aa"/>
        <w:numPr>
          <w:ilvl w:val="0"/>
          <w:numId w:val="3"/>
        </w:numPr>
        <w:snapToGrid w:val="0"/>
        <w:spacing w:line="572" w:lineRule="exact"/>
        <w:ind w:firstLineChars="0" w:firstLine="709"/>
        <w:rPr>
          <w:rFonts w:ascii="仿宋_GB2312" w:eastAsia="仿宋_GB2312" w:hAnsi="微软雅黑" w:cs="宋体"/>
          <w:kern w:val="0"/>
          <w:sz w:val="32"/>
          <w:szCs w:val="30"/>
        </w:rPr>
      </w:pPr>
      <w:r w:rsidRPr="00A9473E">
        <w:rPr>
          <w:rFonts w:ascii="仿宋_GB2312" w:eastAsia="仿宋_GB2312" w:hAnsi="微软雅黑" w:cs="宋体" w:hint="eastAsia"/>
          <w:kern w:val="0"/>
          <w:sz w:val="32"/>
          <w:szCs w:val="30"/>
        </w:rPr>
        <w:t>实验室危险废物是指列入《国家危险废物名录（</w:t>
      </w:r>
      <w:r w:rsidRPr="00A9473E">
        <w:rPr>
          <w:rFonts w:ascii="仿宋_GB2312" w:eastAsia="仿宋_GB2312" w:hAnsi="微软雅黑" w:cs="宋体"/>
          <w:kern w:val="0"/>
          <w:sz w:val="32"/>
          <w:szCs w:val="30"/>
        </w:rPr>
        <w:t>2021年版）</w:t>
      </w:r>
      <w:r w:rsidRPr="00A9473E">
        <w:rPr>
          <w:rFonts w:ascii="仿宋_GB2312" w:eastAsia="仿宋_GB2312" w:hAnsi="微软雅黑" w:cs="宋体" w:hint="eastAsia"/>
          <w:kern w:val="0"/>
          <w:sz w:val="32"/>
          <w:szCs w:val="30"/>
        </w:rPr>
        <w:t>》，或者根据国家规定的危险废物鉴别标准认定的具有危险特性的废物或污染物。</w:t>
      </w:r>
      <w:r w:rsidR="00DA10F5" w:rsidRPr="00A9473E">
        <w:rPr>
          <w:rFonts w:ascii="仿宋_GB2312" w:eastAsia="仿宋_GB2312" w:hAnsi="微软雅黑" w:cs="宋体" w:hint="eastAsia"/>
          <w:kern w:val="0"/>
          <w:sz w:val="32"/>
          <w:szCs w:val="30"/>
        </w:rPr>
        <w:t>我校实验室危险</w:t>
      </w:r>
      <w:r w:rsidR="000724C6" w:rsidRPr="00A9473E">
        <w:rPr>
          <w:rFonts w:ascii="仿宋_GB2312" w:eastAsia="仿宋_GB2312" w:hAnsi="微软雅黑" w:cs="宋体" w:hint="eastAsia"/>
          <w:kern w:val="0"/>
          <w:sz w:val="32"/>
          <w:szCs w:val="30"/>
        </w:rPr>
        <w:t>废物</w:t>
      </w:r>
      <w:r w:rsidR="00DA10F5" w:rsidRPr="00A9473E">
        <w:rPr>
          <w:rFonts w:ascii="仿宋_GB2312" w:eastAsia="仿宋_GB2312" w:hAnsi="微软雅黑" w:cs="宋体" w:hint="eastAsia"/>
          <w:kern w:val="0"/>
          <w:sz w:val="32"/>
          <w:szCs w:val="30"/>
        </w:rPr>
        <w:t>包括使用后的</w:t>
      </w:r>
      <w:r w:rsidRPr="00A9473E">
        <w:rPr>
          <w:rFonts w:ascii="仿宋_GB2312" w:eastAsia="仿宋_GB2312" w:hAnsi="微软雅黑" w:cs="宋体" w:hint="eastAsia"/>
          <w:kern w:val="0"/>
          <w:sz w:val="32"/>
          <w:szCs w:val="30"/>
        </w:rPr>
        <w:t>液体</w:t>
      </w:r>
      <w:r w:rsidR="000724C6" w:rsidRPr="00A9473E">
        <w:rPr>
          <w:rFonts w:ascii="仿宋_GB2312" w:eastAsia="仿宋_GB2312" w:hAnsi="微软雅黑" w:cs="宋体" w:hint="eastAsia"/>
          <w:kern w:val="0"/>
          <w:sz w:val="32"/>
          <w:szCs w:val="30"/>
        </w:rPr>
        <w:t>废物</w:t>
      </w:r>
      <w:r w:rsidR="00DA10F5" w:rsidRPr="00A9473E">
        <w:rPr>
          <w:rFonts w:ascii="仿宋_GB2312" w:eastAsia="仿宋_GB2312" w:hAnsi="微软雅黑" w:cs="宋体" w:hint="eastAsia"/>
          <w:kern w:val="0"/>
          <w:sz w:val="32"/>
          <w:szCs w:val="30"/>
        </w:rPr>
        <w:t>（归入国家危废名录HW</w:t>
      </w:r>
      <w:r w:rsidR="00DA10F5" w:rsidRPr="00A9473E">
        <w:rPr>
          <w:rFonts w:ascii="仿宋_GB2312" w:eastAsia="仿宋_GB2312" w:hAnsi="微软雅黑" w:cs="宋体"/>
          <w:kern w:val="0"/>
          <w:sz w:val="32"/>
          <w:szCs w:val="30"/>
        </w:rPr>
        <w:t>49</w:t>
      </w:r>
      <w:r w:rsidR="00DA10F5" w:rsidRPr="00A9473E">
        <w:rPr>
          <w:rFonts w:ascii="仿宋_GB2312" w:eastAsia="仿宋_GB2312" w:hAnsi="微软雅黑" w:cs="宋体" w:hint="eastAsia"/>
          <w:kern w:val="0"/>
          <w:sz w:val="32"/>
          <w:szCs w:val="30"/>
        </w:rPr>
        <w:t>项中的</w:t>
      </w:r>
      <w:r w:rsidR="00DA10F5" w:rsidRPr="00A9473E">
        <w:rPr>
          <w:rFonts w:ascii="仿宋_GB2312" w:eastAsia="仿宋_GB2312" w:hAnsi="微软雅黑" w:cs="宋体"/>
          <w:kern w:val="0"/>
          <w:sz w:val="32"/>
          <w:szCs w:val="30"/>
        </w:rPr>
        <w:t>900-047-49</w:t>
      </w:r>
      <w:r w:rsidR="00DA10F5" w:rsidRPr="00A9473E">
        <w:rPr>
          <w:rFonts w:ascii="仿宋_GB2312" w:eastAsia="仿宋_GB2312" w:hAnsi="微软雅黑" w:cs="宋体" w:hint="eastAsia"/>
          <w:kern w:val="0"/>
          <w:sz w:val="32"/>
          <w:szCs w:val="30"/>
        </w:rPr>
        <w:t>类</w:t>
      </w:r>
      <w:r w:rsidRPr="00A9473E">
        <w:rPr>
          <w:rFonts w:ascii="仿宋_GB2312" w:eastAsia="仿宋_GB2312" w:hAnsi="微软雅黑" w:cs="宋体" w:hint="eastAsia"/>
          <w:kern w:val="0"/>
          <w:sz w:val="32"/>
          <w:szCs w:val="30"/>
        </w:rPr>
        <w:t>）</w:t>
      </w:r>
      <w:r w:rsidR="00F27031" w:rsidRPr="00A9473E">
        <w:rPr>
          <w:rFonts w:ascii="仿宋_GB2312" w:eastAsia="仿宋_GB2312" w:hAnsi="微软雅黑" w:cs="宋体" w:hint="eastAsia"/>
          <w:kern w:val="0"/>
          <w:sz w:val="32"/>
          <w:szCs w:val="30"/>
        </w:rPr>
        <w:t>、使用后的固体废物</w:t>
      </w:r>
      <w:r w:rsidRPr="00A9473E">
        <w:rPr>
          <w:rFonts w:ascii="仿宋_GB2312" w:eastAsia="仿宋_GB2312" w:hAnsi="微软雅黑" w:cs="宋体" w:hint="eastAsia"/>
          <w:kern w:val="0"/>
          <w:sz w:val="32"/>
          <w:szCs w:val="30"/>
        </w:rPr>
        <w:t>或沾染危险化学品的</w:t>
      </w:r>
      <w:r w:rsidR="00F27031" w:rsidRPr="00A9473E">
        <w:rPr>
          <w:rFonts w:ascii="仿宋_GB2312" w:eastAsia="仿宋_GB2312" w:hAnsi="微软雅黑" w:cs="宋体" w:hint="eastAsia"/>
          <w:kern w:val="0"/>
          <w:sz w:val="32"/>
          <w:szCs w:val="30"/>
        </w:rPr>
        <w:t>手套等废物</w:t>
      </w:r>
      <w:r w:rsidRPr="00A9473E">
        <w:rPr>
          <w:rFonts w:ascii="仿宋_GB2312" w:eastAsia="仿宋_GB2312" w:hAnsi="微软雅黑" w:cs="宋体" w:hint="eastAsia"/>
          <w:kern w:val="0"/>
          <w:sz w:val="32"/>
          <w:szCs w:val="30"/>
        </w:rPr>
        <w:t>（HW</w:t>
      </w:r>
      <w:r w:rsidRPr="00A9473E">
        <w:rPr>
          <w:rFonts w:ascii="仿宋_GB2312" w:eastAsia="仿宋_GB2312" w:hAnsi="微软雅黑" w:cs="宋体"/>
          <w:kern w:val="0"/>
          <w:sz w:val="32"/>
          <w:szCs w:val="30"/>
        </w:rPr>
        <w:t>49</w:t>
      </w:r>
      <w:r w:rsidRPr="00A9473E">
        <w:rPr>
          <w:rFonts w:ascii="仿宋_GB2312" w:eastAsia="仿宋_GB2312" w:hAnsi="微软雅黑" w:cs="宋体" w:hint="eastAsia"/>
          <w:kern w:val="0"/>
          <w:sz w:val="32"/>
          <w:szCs w:val="30"/>
        </w:rPr>
        <w:t>项中的</w:t>
      </w:r>
      <w:r w:rsidRPr="00A9473E">
        <w:rPr>
          <w:rFonts w:ascii="仿宋_GB2312" w:eastAsia="仿宋_GB2312" w:hAnsi="微软雅黑" w:cs="宋体"/>
          <w:kern w:val="0"/>
          <w:sz w:val="32"/>
          <w:szCs w:val="30"/>
        </w:rPr>
        <w:t>900-041-49</w:t>
      </w:r>
      <w:r w:rsidRPr="00A9473E">
        <w:rPr>
          <w:rFonts w:ascii="仿宋_GB2312" w:eastAsia="仿宋_GB2312" w:hAnsi="微软雅黑" w:cs="宋体" w:hint="eastAsia"/>
          <w:kern w:val="0"/>
          <w:sz w:val="32"/>
          <w:szCs w:val="30"/>
        </w:rPr>
        <w:t>类</w:t>
      </w:r>
      <w:r w:rsidR="00DA10F5" w:rsidRPr="00A9473E">
        <w:rPr>
          <w:rFonts w:ascii="仿宋_GB2312" w:eastAsia="仿宋_GB2312" w:hAnsi="微软雅黑" w:cs="宋体" w:hint="eastAsia"/>
          <w:kern w:val="0"/>
          <w:sz w:val="32"/>
          <w:szCs w:val="30"/>
        </w:rPr>
        <w:t>）</w:t>
      </w:r>
      <w:r w:rsidRPr="00A9473E">
        <w:rPr>
          <w:rFonts w:ascii="仿宋_GB2312" w:eastAsia="仿宋_GB2312" w:hAnsi="微软雅黑" w:cs="宋体" w:hint="eastAsia"/>
          <w:kern w:val="0"/>
          <w:sz w:val="32"/>
          <w:szCs w:val="30"/>
        </w:rPr>
        <w:t>、</w:t>
      </w:r>
      <w:r w:rsidR="00AE31DA" w:rsidRPr="00A9473E">
        <w:rPr>
          <w:rFonts w:ascii="仿宋_GB2312" w:eastAsia="仿宋_GB2312" w:hAnsi="微软雅黑" w:cs="宋体" w:hint="eastAsia"/>
          <w:kern w:val="0"/>
          <w:sz w:val="32"/>
          <w:szCs w:val="30"/>
        </w:rPr>
        <w:t>变质或</w:t>
      </w:r>
      <w:r w:rsidR="00DA10F5" w:rsidRPr="00A9473E">
        <w:rPr>
          <w:rFonts w:ascii="仿宋_GB2312" w:eastAsia="仿宋_GB2312" w:hAnsi="微软雅黑" w:cs="宋体" w:hint="eastAsia"/>
          <w:kern w:val="0"/>
          <w:sz w:val="32"/>
          <w:szCs w:val="30"/>
        </w:rPr>
        <w:t>废弃的危险化学品（归入国家危废名录</w:t>
      </w:r>
      <w:r w:rsidRPr="00A9473E">
        <w:rPr>
          <w:rFonts w:ascii="仿宋_GB2312" w:eastAsia="仿宋_GB2312" w:hAnsi="微软雅黑" w:cs="宋体"/>
          <w:kern w:val="0"/>
          <w:sz w:val="32"/>
          <w:szCs w:val="30"/>
        </w:rPr>
        <w:t>HW03中的900-002-03</w:t>
      </w:r>
      <w:r w:rsidRPr="00A9473E">
        <w:rPr>
          <w:rFonts w:ascii="仿宋_GB2312" w:eastAsia="仿宋_GB2312" w:hAnsi="微软雅黑" w:cs="宋体" w:hint="eastAsia"/>
          <w:kern w:val="0"/>
          <w:sz w:val="32"/>
          <w:szCs w:val="30"/>
        </w:rPr>
        <w:t>类</w:t>
      </w:r>
      <w:r w:rsidR="00DA10F5" w:rsidRPr="00A9473E">
        <w:rPr>
          <w:rFonts w:ascii="仿宋_GB2312" w:eastAsia="仿宋_GB2312" w:hAnsi="微软雅黑" w:cs="宋体" w:hint="eastAsia"/>
          <w:kern w:val="0"/>
          <w:sz w:val="32"/>
          <w:szCs w:val="30"/>
        </w:rPr>
        <w:t>）</w:t>
      </w:r>
      <w:r w:rsidRPr="00A9473E">
        <w:rPr>
          <w:rFonts w:ascii="仿宋_GB2312" w:eastAsia="仿宋_GB2312" w:hAnsi="微软雅黑" w:cs="宋体" w:hint="eastAsia"/>
          <w:kern w:val="0"/>
          <w:sz w:val="32"/>
          <w:szCs w:val="30"/>
        </w:rPr>
        <w:t>和实验中的废气</w:t>
      </w:r>
      <w:r w:rsidR="008426C5">
        <w:rPr>
          <w:rFonts w:ascii="仿宋_GB2312" w:eastAsia="仿宋_GB2312" w:hAnsi="微软雅黑" w:cs="宋体" w:hint="eastAsia"/>
          <w:kern w:val="0"/>
          <w:sz w:val="32"/>
          <w:szCs w:val="30"/>
        </w:rPr>
        <w:t>，不包括</w:t>
      </w:r>
      <w:r w:rsidR="00DA10F5" w:rsidRPr="00A9473E">
        <w:rPr>
          <w:rFonts w:ascii="仿宋_GB2312" w:eastAsia="仿宋_GB2312" w:hAnsi="微软雅黑" w:cs="宋体" w:hint="eastAsia"/>
          <w:kern w:val="0"/>
          <w:sz w:val="32"/>
          <w:szCs w:val="30"/>
        </w:rPr>
        <w:t>医疗</w:t>
      </w:r>
      <w:r w:rsidR="000724C6" w:rsidRPr="00A9473E">
        <w:rPr>
          <w:rFonts w:ascii="仿宋_GB2312" w:eastAsia="仿宋_GB2312" w:hAnsi="微软雅黑" w:cs="宋体" w:hint="eastAsia"/>
          <w:kern w:val="0"/>
          <w:sz w:val="32"/>
          <w:szCs w:val="30"/>
        </w:rPr>
        <w:t>废物</w:t>
      </w:r>
      <w:r w:rsidR="00DA10F5" w:rsidRPr="00A9473E">
        <w:rPr>
          <w:rFonts w:ascii="仿宋_GB2312" w:eastAsia="仿宋_GB2312" w:hAnsi="微软雅黑" w:cs="宋体" w:hint="eastAsia"/>
          <w:kern w:val="0"/>
          <w:sz w:val="32"/>
          <w:szCs w:val="30"/>
        </w:rPr>
        <w:t>和中试、试生产等</w:t>
      </w:r>
      <w:r w:rsidR="008426C5">
        <w:rPr>
          <w:rFonts w:ascii="仿宋_GB2312" w:eastAsia="仿宋_GB2312" w:hAnsi="微软雅黑" w:cs="宋体" w:hint="eastAsia"/>
          <w:kern w:val="0"/>
          <w:sz w:val="32"/>
          <w:szCs w:val="30"/>
        </w:rPr>
        <w:t>非实验室产生</w:t>
      </w:r>
      <w:r w:rsidR="00DA10F5" w:rsidRPr="00A9473E">
        <w:rPr>
          <w:rFonts w:ascii="仿宋_GB2312" w:eastAsia="仿宋_GB2312" w:hAnsi="微软雅黑" w:cs="宋体" w:hint="eastAsia"/>
          <w:kern w:val="0"/>
          <w:sz w:val="32"/>
          <w:szCs w:val="30"/>
        </w:rPr>
        <w:t>的危险</w:t>
      </w:r>
      <w:r w:rsidR="000724C6" w:rsidRPr="00A9473E">
        <w:rPr>
          <w:rFonts w:ascii="仿宋_GB2312" w:eastAsia="仿宋_GB2312" w:hAnsi="微软雅黑" w:cs="宋体" w:hint="eastAsia"/>
          <w:kern w:val="0"/>
          <w:sz w:val="32"/>
          <w:szCs w:val="30"/>
        </w:rPr>
        <w:t>废物</w:t>
      </w:r>
      <w:r w:rsidR="00DA10F5" w:rsidRPr="00A9473E">
        <w:rPr>
          <w:rFonts w:ascii="仿宋_GB2312" w:eastAsia="仿宋_GB2312" w:hAnsi="微软雅黑" w:cs="宋体" w:hint="eastAsia"/>
          <w:kern w:val="0"/>
          <w:sz w:val="32"/>
          <w:szCs w:val="30"/>
        </w:rPr>
        <w:t>。</w:t>
      </w:r>
    </w:p>
    <w:p w14:paraId="71753359" w14:textId="6AC1E454" w:rsidR="00361567" w:rsidRPr="00A9473E" w:rsidRDefault="00DA10F5" w:rsidP="008A653B">
      <w:pPr>
        <w:pStyle w:val="aa"/>
        <w:numPr>
          <w:ilvl w:val="0"/>
          <w:numId w:val="3"/>
        </w:numPr>
        <w:spacing w:line="572" w:lineRule="exact"/>
        <w:ind w:firstLineChars="0"/>
        <w:rPr>
          <w:rFonts w:ascii="仿宋_GB2312" w:eastAsia="仿宋_GB2312" w:hAnsi="微软雅黑" w:cs="宋体"/>
          <w:kern w:val="0"/>
          <w:sz w:val="32"/>
          <w:szCs w:val="30"/>
        </w:rPr>
      </w:pPr>
      <w:r w:rsidRPr="00A9473E">
        <w:rPr>
          <w:rFonts w:ascii="仿宋_GB2312" w:eastAsia="仿宋_GB2312" w:hAnsi="微软雅黑" w:cs="宋体" w:hint="eastAsia"/>
          <w:kern w:val="0"/>
          <w:sz w:val="32"/>
          <w:szCs w:val="30"/>
        </w:rPr>
        <w:t>实验室危险</w:t>
      </w:r>
      <w:r w:rsidR="000724C6" w:rsidRPr="00A9473E">
        <w:rPr>
          <w:rFonts w:ascii="仿宋_GB2312" w:eastAsia="仿宋_GB2312" w:hAnsi="微软雅黑" w:cs="宋体" w:hint="eastAsia"/>
          <w:kern w:val="0"/>
          <w:sz w:val="32"/>
          <w:szCs w:val="30"/>
        </w:rPr>
        <w:t>废物</w:t>
      </w:r>
      <w:r w:rsidRPr="00A9473E">
        <w:rPr>
          <w:rFonts w:ascii="仿宋_GB2312" w:eastAsia="仿宋_GB2312" w:hAnsi="微软雅黑" w:cs="宋体" w:hint="eastAsia"/>
          <w:kern w:val="0"/>
          <w:sz w:val="32"/>
          <w:szCs w:val="30"/>
        </w:rPr>
        <w:t>遵循“谁产生、谁收集</w:t>
      </w:r>
      <w:r w:rsidR="00F27031" w:rsidRPr="00A9473E">
        <w:rPr>
          <w:rFonts w:ascii="仿宋_GB2312" w:eastAsia="仿宋_GB2312" w:hAnsi="微软雅黑" w:cs="宋体" w:hint="eastAsia"/>
          <w:kern w:val="0"/>
          <w:sz w:val="32"/>
          <w:szCs w:val="30"/>
        </w:rPr>
        <w:t>、谁负责</w:t>
      </w:r>
      <w:r w:rsidRPr="00A9473E">
        <w:rPr>
          <w:rFonts w:ascii="仿宋_GB2312" w:eastAsia="仿宋_GB2312" w:hAnsi="微软雅黑" w:cs="宋体" w:hint="eastAsia"/>
          <w:kern w:val="0"/>
          <w:sz w:val="32"/>
          <w:szCs w:val="30"/>
        </w:rPr>
        <w:t>”</w:t>
      </w:r>
      <w:r w:rsidRPr="00A9473E">
        <w:rPr>
          <w:rFonts w:ascii="仿宋_GB2312" w:eastAsia="仿宋_GB2312" w:hAnsi="微软雅黑" w:cs="宋体" w:hint="eastAsia"/>
          <w:kern w:val="0"/>
          <w:sz w:val="32"/>
          <w:szCs w:val="30"/>
        </w:rPr>
        <w:lastRenderedPageBreak/>
        <w:t>的原则，做到分类收集、集中处置，专人管理、费用分担。</w:t>
      </w:r>
      <w:r w:rsidR="00361567" w:rsidRPr="00A9473E">
        <w:rPr>
          <w:rFonts w:ascii="仿宋_GB2312" w:eastAsia="仿宋_GB2312" w:hAnsi="微软雅黑" w:cs="宋体" w:hint="eastAsia"/>
          <w:kern w:val="0"/>
          <w:sz w:val="32"/>
          <w:szCs w:val="30"/>
        </w:rPr>
        <w:t>学校设置实验室危险废物暂存库，由管理单位安排专人进行</w:t>
      </w:r>
      <w:r w:rsidR="00AE31DA" w:rsidRPr="00A9473E">
        <w:rPr>
          <w:rFonts w:ascii="仿宋_GB2312" w:eastAsia="仿宋_GB2312" w:hAnsi="微软雅黑" w:cs="宋体" w:hint="eastAsia"/>
          <w:kern w:val="0"/>
          <w:sz w:val="32"/>
          <w:szCs w:val="30"/>
        </w:rPr>
        <w:t>管理，按单位分类统计入库信息</w:t>
      </w:r>
      <w:r w:rsidR="00361567" w:rsidRPr="00A9473E">
        <w:rPr>
          <w:rFonts w:ascii="仿宋_GB2312" w:eastAsia="仿宋_GB2312" w:hAnsi="微软雅黑" w:cs="宋体" w:hint="eastAsia"/>
          <w:kern w:val="0"/>
          <w:sz w:val="32"/>
          <w:szCs w:val="30"/>
        </w:rPr>
        <w:t>。</w:t>
      </w:r>
    </w:p>
    <w:p w14:paraId="324971B7" w14:textId="340AEDE0" w:rsidR="00DA10F5" w:rsidRPr="00A9473E" w:rsidRDefault="00DA10F5" w:rsidP="008A653B">
      <w:pPr>
        <w:pStyle w:val="aa"/>
        <w:numPr>
          <w:ilvl w:val="0"/>
          <w:numId w:val="3"/>
        </w:numPr>
        <w:snapToGrid w:val="0"/>
        <w:spacing w:line="572" w:lineRule="exact"/>
        <w:ind w:firstLineChars="0"/>
        <w:rPr>
          <w:rFonts w:ascii="仿宋_GB2312" w:eastAsia="仿宋_GB2312" w:hAnsi="微软雅黑" w:cs="宋体"/>
          <w:kern w:val="0"/>
          <w:sz w:val="32"/>
          <w:szCs w:val="30"/>
        </w:rPr>
      </w:pPr>
      <w:r w:rsidRPr="00A9473E">
        <w:rPr>
          <w:rFonts w:ascii="仿宋_GB2312" w:eastAsia="仿宋_GB2312" w:hAnsi="微软雅黑" w:cs="宋体" w:hint="eastAsia"/>
          <w:kern w:val="0"/>
          <w:sz w:val="32"/>
          <w:szCs w:val="30"/>
        </w:rPr>
        <w:t>实验室危险</w:t>
      </w:r>
      <w:r w:rsidR="000724C6" w:rsidRPr="00A9473E">
        <w:rPr>
          <w:rFonts w:ascii="仿宋_GB2312" w:eastAsia="仿宋_GB2312" w:hAnsi="微软雅黑" w:cs="宋体" w:hint="eastAsia"/>
          <w:kern w:val="0"/>
          <w:sz w:val="32"/>
          <w:szCs w:val="30"/>
        </w:rPr>
        <w:t>废物</w:t>
      </w:r>
      <w:r w:rsidRPr="00A9473E">
        <w:rPr>
          <w:rFonts w:ascii="仿宋_GB2312" w:eastAsia="仿宋_GB2312" w:hAnsi="微软雅黑" w:cs="宋体" w:hint="eastAsia"/>
          <w:kern w:val="0"/>
          <w:sz w:val="32"/>
          <w:szCs w:val="30"/>
        </w:rPr>
        <w:t>按学校、</w:t>
      </w:r>
      <w:r w:rsidR="000724C6" w:rsidRPr="00A9473E">
        <w:rPr>
          <w:rFonts w:ascii="仿宋_GB2312" w:eastAsia="仿宋_GB2312" w:hAnsi="微软雅黑" w:cs="宋体" w:hint="eastAsia"/>
          <w:kern w:val="0"/>
          <w:sz w:val="32"/>
          <w:szCs w:val="30"/>
        </w:rPr>
        <w:t>二级</w:t>
      </w:r>
      <w:r w:rsidRPr="00A9473E">
        <w:rPr>
          <w:rFonts w:ascii="仿宋_GB2312" w:eastAsia="仿宋_GB2312" w:hAnsi="微软雅黑" w:cs="宋体" w:hint="eastAsia"/>
          <w:kern w:val="0"/>
          <w:sz w:val="32"/>
          <w:szCs w:val="30"/>
        </w:rPr>
        <w:t>单位、实验室三级进行管理</w:t>
      </w:r>
      <w:r w:rsidR="00BC2D2A" w:rsidRPr="00A9473E">
        <w:rPr>
          <w:rFonts w:ascii="仿宋_GB2312" w:eastAsia="仿宋_GB2312" w:hAnsi="微软雅黑" w:cs="宋体" w:hint="eastAsia"/>
          <w:kern w:val="0"/>
          <w:sz w:val="32"/>
          <w:szCs w:val="30"/>
        </w:rPr>
        <w:t>。</w:t>
      </w:r>
      <w:r w:rsidRPr="00A9473E">
        <w:rPr>
          <w:rFonts w:ascii="仿宋_GB2312" w:eastAsia="仿宋_GB2312" w:hAnsi="微软雅黑" w:cs="宋体" w:hint="eastAsia"/>
          <w:kern w:val="0"/>
          <w:sz w:val="32"/>
          <w:szCs w:val="30"/>
        </w:rPr>
        <w:t>实验室与设备管理处</w:t>
      </w:r>
      <w:r w:rsidR="00FB6910" w:rsidRPr="00A9473E">
        <w:rPr>
          <w:rFonts w:ascii="仿宋_GB2312" w:eastAsia="仿宋_GB2312" w:hAnsi="微软雅黑" w:cs="宋体" w:hint="eastAsia"/>
          <w:kern w:val="0"/>
          <w:sz w:val="32"/>
          <w:szCs w:val="30"/>
        </w:rPr>
        <w:t>负责</w:t>
      </w:r>
      <w:r w:rsidR="00AE31DA" w:rsidRPr="00A9473E">
        <w:rPr>
          <w:rFonts w:ascii="仿宋_GB2312" w:eastAsia="仿宋_GB2312" w:hAnsi="微软雅黑" w:cs="宋体" w:hint="eastAsia"/>
          <w:kern w:val="0"/>
          <w:sz w:val="32"/>
          <w:szCs w:val="30"/>
        </w:rPr>
        <w:t>对接</w:t>
      </w:r>
      <w:r w:rsidRPr="00A9473E">
        <w:rPr>
          <w:rFonts w:ascii="仿宋_GB2312" w:eastAsia="仿宋_GB2312" w:hAnsi="微软雅黑" w:cs="宋体" w:hint="eastAsia"/>
          <w:kern w:val="0"/>
          <w:sz w:val="32"/>
          <w:szCs w:val="30"/>
        </w:rPr>
        <w:t>环保部门进行危险废物</w:t>
      </w:r>
      <w:r w:rsidR="00BC2D2A" w:rsidRPr="00A9473E">
        <w:rPr>
          <w:rFonts w:ascii="仿宋_GB2312" w:eastAsia="仿宋_GB2312" w:hAnsi="微软雅黑" w:cs="宋体" w:hint="eastAsia"/>
          <w:kern w:val="0"/>
          <w:sz w:val="32"/>
          <w:szCs w:val="30"/>
        </w:rPr>
        <w:t>处置的协调工作；</w:t>
      </w:r>
      <w:r w:rsidRPr="00A9473E">
        <w:rPr>
          <w:rFonts w:ascii="仿宋_GB2312" w:eastAsia="仿宋_GB2312" w:hAnsi="微软雅黑" w:cs="宋体" w:hint="eastAsia"/>
          <w:kern w:val="0"/>
          <w:sz w:val="32"/>
          <w:szCs w:val="30"/>
        </w:rPr>
        <w:t>各二级单位</w:t>
      </w:r>
      <w:r w:rsidR="00F27031" w:rsidRPr="00A9473E">
        <w:rPr>
          <w:rFonts w:ascii="仿宋_GB2312" w:eastAsia="仿宋_GB2312" w:hAnsi="微软雅黑" w:cs="宋体" w:hint="eastAsia"/>
          <w:kern w:val="0"/>
          <w:sz w:val="32"/>
          <w:szCs w:val="30"/>
        </w:rPr>
        <w:t>负责本单位</w:t>
      </w:r>
      <w:r w:rsidRPr="00A9473E">
        <w:rPr>
          <w:rFonts w:ascii="仿宋_GB2312" w:eastAsia="仿宋_GB2312" w:hAnsi="微软雅黑" w:cs="宋体" w:hint="eastAsia"/>
          <w:kern w:val="0"/>
          <w:sz w:val="32"/>
          <w:szCs w:val="30"/>
        </w:rPr>
        <w:t>危险</w:t>
      </w:r>
      <w:r w:rsidR="000724C6" w:rsidRPr="00A9473E">
        <w:rPr>
          <w:rFonts w:ascii="仿宋_GB2312" w:eastAsia="仿宋_GB2312" w:hAnsi="微软雅黑" w:cs="宋体" w:hint="eastAsia"/>
          <w:kern w:val="0"/>
          <w:sz w:val="32"/>
          <w:szCs w:val="30"/>
        </w:rPr>
        <w:t>废物</w:t>
      </w:r>
      <w:r w:rsidR="00F27031" w:rsidRPr="00A9473E">
        <w:rPr>
          <w:rFonts w:ascii="仿宋_GB2312" w:eastAsia="仿宋_GB2312" w:hAnsi="微软雅黑" w:cs="宋体" w:hint="eastAsia"/>
          <w:kern w:val="0"/>
          <w:sz w:val="32"/>
          <w:szCs w:val="30"/>
        </w:rPr>
        <w:t>的</w:t>
      </w:r>
      <w:r w:rsidRPr="00A9473E">
        <w:rPr>
          <w:rFonts w:ascii="仿宋_GB2312" w:eastAsia="仿宋_GB2312" w:hAnsi="微软雅黑" w:cs="宋体" w:hint="eastAsia"/>
          <w:kern w:val="0"/>
          <w:sz w:val="32"/>
          <w:szCs w:val="30"/>
        </w:rPr>
        <w:t>收集</w:t>
      </w:r>
      <w:r w:rsidR="00AE31DA" w:rsidRPr="00A9473E">
        <w:rPr>
          <w:rFonts w:ascii="仿宋_GB2312" w:eastAsia="仿宋_GB2312" w:hAnsi="微软雅黑" w:cs="宋体" w:hint="eastAsia"/>
          <w:kern w:val="0"/>
          <w:sz w:val="32"/>
          <w:szCs w:val="30"/>
        </w:rPr>
        <w:t>、统计</w:t>
      </w:r>
      <w:r w:rsidRPr="00A9473E">
        <w:rPr>
          <w:rFonts w:ascii="仿宋_GB2312" w:eastAsia="仿宋_GB2312" w:hAnsi="微软雅黑" w:cs="宋体" w:hint="eastAsia"/>
          <w:kern w:val="0"/>
          <w:sz w:val="32"/>
          <w:szCs w:val="30"/>
        </w:rPr>
        <w:t>和转运工作，</w:t>
      </w:r>
      <w:r w:rsidR="00F27031" w:rsidRPr="00A9473E">
        <w:rPr>
          <w:rFonts w:ascii="仿宋_GB2312" w:eastAsia="仿宋_GB2312" w:hAnsi="微软雅黑" w:cs="宋体" w:hint="eastAsia"/>
          <w:kern w:val="0"/>
          <w:sz w:val="32"/>
          <w:szCs w:val="30"/>
        </w:rPr>
        <w:t>指导</w:t>
      </w:r>
      <w:r w:rsidRPr="00A9473E">
        <w:rPr>
          <w:rFonts w:ascii="仿宋_GB2312" w:eastAsia="仿宋_GB2312" w:hAnsi="微软雅黑" w:cs="宋体" w:hint="eastAsia"/>
          <w:kern w:val="0"/>
          <w:sz w:val="32"/>
          <w:szCs w:val="30"/>
        </w:rPr>
        <w:t>所辖实验室</w:t>
      </w:r>
      <w:r w:rsidR="00F27031" w:rsidRPr="00A9473E">
        <w:rPr>
          <w:rFonts w:ascii="仿宋_GB2312" w:eastAsia="仿宋_GB2312" w:hAnsi="微软雅黑" w:cs="宋体" w:hint="eastAsia"/>
          <w:kern w:val="0"/>
          <w:sz w:val="32"/>
          <w:szCs w:val="30"/>
        </w:rPr>
        <w:t>的</w:t>
      </w:r>
      <w:r w:rsidR="000724C6" w:rsidRPr="00A9473E">
        <w:rPr>
          <w:rFonts w:ascii="仿宋_GB2312" w:eastAsia="仿宋_GB2312" w:hAnsi="微软雅黑" w:cs="宋体" w:hint="eastAsia"/>
          <w:kern w:val="0"/>
          <w:sz w:val="32"/>
          <w:szCs w:val="30"/>
        </w:rPr>
        <w:t>废物</w:t>
      </w:r>
      <w:r w:rsidRPr="00A9473E">
        <w:rPr>
          <w:rFonts w:ascii="仿宋_GB2312" w:eastAsia="仿宋_GB2312" w:hAnsi="微软雅黑" w:cs="宋体" w:hint="eastAsia"/>
          <w:kern w:val="0"/>
          <w:sz w:val="32"/>
          <w:szCs w:val="30"/>
        </w:rPr>
        <w:t>分类收集和暂存工作；</w:t>
      </w:r>
      <w:r w:rsidR="00BC2D2A" w:rsidRPr="00A9473E">
        <w:rPr>
          <w:rFonts w:ascii="仿宋_GB2312" w:eastAsia="仿宋_GB2312" w:hAnsi="微软雅黑" w:cs="宋体" w:hint="eastAsia"/>
          <w:kern w:val="0"/>
          <w:sz w:val="32"/>
          <w:szCs w:val="30"/>
        </w:rPr>
        <w:t>各产生危险废物的实验室</w:t>
      </w:r>
      <w:r w:rsidR="00F27031" w:rsidRPr="00A9473E">
        <w:rPr>
          <w:rFonts w:ascii="仿宋_GB2312" w:eastAsia="仿宋_GB2312" w:hAnsi="微软雅黑" w:cs="宋体" w:hint="eastAsia"/>
          <w:kern w:val="0"/>
          <w:sz w:val="32"/>
          <w:szCs w:val="30"/>
        </w:rPr>
        <w:t>负责</w:t>
      </w:r>
      <w:r w:rsidR="00BC2D2A" w:rsidRPr="00A9473E">
        <w:rPr>
          <w:rFonts w:ascii="仿宋_GB2312" w:eastAsia="仿宋_GB2312" w:hAnsi="微软雅黑" w:cs="宋体" w:hint="eastAsia"/>
          <w:kern w:val="0"/>
          <w:sz w:val="32"/>
          <w:szCs w:val="30"/>
        </w:rPr>
        <w:t>按本</w:t>
      </w:r>
      <w:r w:rsidR="00AE31DA" w:rsidRPr="00A9473E">
        <w:rPr>
          <w:rFonts w:ascii="仿宋_GB2312" w:eastAsia="仿宋_GB2312" w:hAnsi="微软雅黑" w:cs="宋体" w:hint="eastAsia"/>
          <w:kern w:val="0"/>
          <w:sz w:val="32"/>
          <w:szCs w:val="30"/>
        </w:rPr>
        <w:t>细则</w:t>
      </w:r>
      <w:r w:rsidR="00F27031" w:rsidRPr="00A9473E">
        <w:rPr>
          <w:rFonts w:ascii="仿宋_GB2312" w:eastAsia="仿宋_GB2312" w:hAnsi="微软雅黑" w:cs="宋体" w:hint="eastAsia"/>
          <w:kern w:val="0"/>
          <w:sz w:val="32"/>
          <w:szCs w:val="30"/>
        </w:rPr>
        <w:t>的</w:t>
      </w:r>
      <w:r w:rsidR="00BC2D2A" w:rsidRPr="00A9473E">
        <w:rPr>
          <w:rFonts w:ascii="仿宋_GB2312" w:eastAsia="仿宋_GB2312" w:hAnsi="微软雅黑" w:cs="宋体" w:hint="eastAsia"/>
          <w:kern w:val="0"/>
          <w:sz w:val="32"/>
          <w:szCs w:val="30"/>
        </w:rPr>
        <w:t>要求开展废物分类收集工作，按单位要求进行登记和上交。</w:t>
      </w:r>
    </w:p>
    <w:p w14:paraId="58946C04" w14:textId="6400A3BA" w:rsidR="00AE31DA" w:rsidRPr="00A9473E" w:rsidRDefault="00DA10F5" w:rsidP="008A653B">
      <w:pPr>
        <w:pStyle w:val="aa"/>
        <w:numPr>
          <w:ilvl w:val="0"/>
          <w:numId w:val="3"/>
        </w:numPr>
        <w:snapToGrid w:val="0"/>
        <w:spacing w:line="572" w:lineRule="exact"/>
        <w:ind w:firstLineChars="0"/>
        <w:rPr>
          <w:rFonts w:ascii="仿宋_GB2312" w:eastAsia="仿宋_GB2312" w:hAnsi="微软雅黑" w:cs="宋体"/>
          <w:kern w:val="0"/>
          <w:sz w:val="32"/>
          <w:szCs w:val="30"/>
        </w:rPr>
      </w:pPr>
      <w:r w:rsidRPr="00A9473E">
        <w:rPr>
          <w:rFonts w:ascii="仿宋_GB2312" w:eastAsia="仿宋_GB2312" w:hAnsi="微软雅黑" w:cs="宋体" w:hint="eastAsia"/>
          <w:kern w:val="0"/>
          <w:sz w:val="32"/>
          <w:szCs w:val="30"/>
        </w:rPr>
        <w:t>实验室危险</w:t>
      </w:r>
      <w:r w:rsidR="000724C6" w:rsidRPr="00A9473E">
        <w:rPr>
          <w:rFonts w:ascii="仿宋_GB2312" w:eastAsia="仿宋_GB2312" w:hAnsi="微软雅黑" w:cs="宋体" w:hint="eastAsia"/>
          <w:kern w:val="0"/>
          <w:sz w:val="32"/>
          <w:szCs w:val="30"/>
        </w:rPr>
        <w:t>废物</w:t>
      </w:r>
      <w:r w:rsidRPr="00A9473E">
        <w:rPr>
          <w:rFonts w:ascii="仿宋_GB2312" w:eastAsia="仿宋_GB2312" w:hAnsi="微软雅黑" w:cs="宋体" w:hint="eastAsia"/>
          <w:kern w:val="0"/>
          <w:sz w:val="32"/>
          <w:szCs w:val="30"/>
        </w:rPr>
        <w:t>在产生时应建立档案，</w:t>
      </w:r>
      <w:r w:rsidR="00AE31DA" w:rsidRPr="00A9473E">
        <w:rPr>
          <w:rFonts w:ascii="仿宋_GB2312" w:eastAsia="仿宋_GB2312" w:hAnsi="微软雅黑" w:cs="宋体" w:hint="eastAsia"/>
          <w:kern w:val="0"/>
          <w:sz w:val="32"/>
          <w:szCs w:val="30"/>
        </w:rPr>
        <w:t>与实验室危险化学品的采购、使用台账等材料形成闭环管理。</w:t>
      </w:r>
      <w:r w:rsidR="00743CD5" w:rsidRPr="00A9473E">
        <w:rPr>
          <w:rFonts w:ascii="仿宋_GB2312" w:eastAsia="仿宋_GB2312" w:hAnsi="微软雅黑" w:cs="宋体" w:hint="eastAsia"/>
          <w:kern w:val="0"/>
          <w:sz w:val="32"/>
          <w:szCs w:val="30"/>
        </w:rPr>
        <w:t>实验室负责人应</w:t>
      </w:r>
      <w:r w:rsidRPr="00A9473E">
        <w:rPr>
          <w:rFonts w:ascii="仿宋_GB2312" w:eastAsia="仿宋_GB2312" w:hAnsi="微软雅黑" w:cs="宋体" w:hint="eastAsia"/>
          <w:kern w:val="0"/>
          <w:sz w:val="32"/>
          <w:szCs w:val="30"/>
        </w:rPr>
        <w:t>按照物质种类和反应性质</w:t>
      </w:r>
      <w:r w:rsidR="00743CD5" w:rsidRPr="00A9473E">
        <w:rPr>
          <w:rFonts w:ascii="仿宋_GB2312" w:eastAsia="仿宋_GB2312" w:hAnsi="微软雅黑" w:cs="宋体" w:hint="eastAsia"/>
          <w:kern w:val="0"/>
          <w:sz w:val="32"/>
          <w:szCs w:val="30"/>
        </w:rPr>
        <w:t>，参照危险化学品储存禁忌表的说明进行</w:t>
      </w:r>
      <w:r w:rsidRPr="00A9473E">
        <w:rPr>
          <w:rFonts w:ascii="仿宋_GB2312" w:eastAsia="仿宋_GB2312" w:hAnsi="微软雅黑" w:cs="宋体" w:hint="eastAsia"/>
          <w:kern w:val="0"/>
          <w:sz w:val="32"/>
          <w:szCs w:val="30"/>
        </w:rPr>
        <w:t>分类混合，使用带危废标识的</w:t>
      </w:r>
      <w:r w:rsidRPr="00A9473E">
        <w:rPr>
          <w:rFonts w:ascii="仿宋_GB2312" w:eastAsia="仿宋_GB2312" w:hAnsi="微软雅黑" w:cs="宋体"/>
          <w:kern w:val="0"/>
          <w:sz w:val="32"/>
          <w:szCs w:val="30"/>
        </w:rPr>
        <w:t>25</w:t>
      </w:r>
      <w:r w:rsidR="00AE31DA" w:rsidRPr="00A9473E">
        <w:rPr>
          <w:rFonts w:ascii="仿宋_GB2312" w:eastAsia="仿宋_GB2312" w:hAnsi="微软雅黑" w:cs="宋体" w:hint="eastAsia"/>
          <w:kern w:val="0"/>
          <w:sz w:val="32"/>
          <w:szCs w:val="30"/>
        </w:rPr>
        <w:t>升</w:t>
      </w:r>
      <w:r w:rsidRPr="00A9473E">
        <w:rPr>
          <w:rFonts w:ascii="仿宋_GB2312" w:eastAsia="仿宋_GB2312" w:hAnsi="微软雅黑" w:cs="宋体" w:hint="eastAsia"/>
          <w:kern w:val="0"/>
          <w:sz w:val="32"/>
          <w:szCs w:val="30"/>
        </w:rPr>
        <w:t>化工桶</w:t>
      </w:r>
      <w:r w:rsidR="00544BD8" w:rsidRPr="00A9473E">
        <w:rPr>
          <w:rFonts w:ascii="仿宋_GB2312" w:eastAsia="仿宋_GB2312" w:hAnsi="微软雅黑" w:cs="宋体" w:hint="eastAsia"/>
          <w:kern w:val="0"/>
          <w:sz w:val="32"/>
          <w:szCs w:val="30"/>
        </w:rPr>
        <w:t>进行收集，使用原包装盛装</w:t>
      </w:r>
      <w:r w:rsidRPr="00A9473E">
        <w:rPr>
          <w:rFonts w:ascii="仿宋_GB2312" w:eastAsia="仿宋_GB2312" w:hAnsi="微软雅黑" w:cs="宋体" w:hint="eastAsia"/>
          <w:kern w:val="0"/>
          <w:sz w:val="32"/>
          <w:szCs w:val="30"/>
        </w:rPr>
        <w:t>废弃化学品</w:t>
      </w:r>
      <w:r w:rsidR="00544BD8" w:rsidRPr="00A9473E">
        <w:rPr>
          <w:rFonts w:ascii="仿宋_GB2312" w:eastAsia="仿宋_GB2312" w:hAnsi="微软雅黑" w:cs="宋体" w:hint="eastAsia"/>
          <w:kern w:val="0"/>
          <w:sz w:val="32"/>
          <w:szCs w:val="30"/>
        </w:rPr>
        <w:t>时，应去除原标签并张贴危废标识</w:t>
      </w:r>
      <w:r w:rsidRPr="00A9473E">
        <w:rPr>
          <w:rFonts w:ascii="仿宋_GB2312" w:eastAsia="仿宋_GB2312" w:hAnsi="微软雅黑" w:cs="宋体" w:hint="eastAsia"/>
          <w:kern w:val="0"/>
          <w:sz w:val="32"/>
          <w:szCs w:val="30"/>
        </w:rPr>
        <w:t>，置于</w:t>
      </w:r>
      <w:r w:rsidR="00AE31DA" w:rsidRPr="00A9473E">
        <w:rPr>
          <w:rFonts w:ascii="仿宋_GB2312" w:eastAsia="仿宋_GB2312" w:hAnsi="微软雅黑" w:cs="宋体" w:hint="eastAsia"/>
          <w:kern w:val="0"/>
          <w:sz w:val="32"/>
          <w:szCs w:val="30"/>
        </w:rPr>
        <w:t>远离热源和人员活动区域、加以标记的</w:t>
      </w:r>
      <w:r w:rsidR="00FB6910" w:rsidRPr="00A9473E">
        <w:rPr>
          <w:rFonts w:ascii="仿宋_GB2312" w:eastAsia="仿宋_GB2312" w:hAnsi="微软雅黑" w:cs="宋体" w:hint="eastAsia"/>
          <w:kern w:val="0"/>
          <w:sz w:val="32"/>
          <w:szCs w:val="30"/>
        </w:rPr>
        <w:t>室内</w:t>
      </w:r>
      <w:r w:rsidRPr="00A9473E">
        <w:rPr>
          <w:rFonts w:ascii="仿宋_GB2312" w:eastAsia="仿宋_GB2312" w:hAnsi="微软雅黑" w:cs="宋体" w:hint="eastAsia"/>
          <w:kern w:val="0"/>
          <w:sz w:val="32"/>
          <w:szCs w:val="30"/>
        </w:rPr>
        <w:t>区域暂存。</w:t>
      </w:r>
    </w:p>
    <w:p w14:paraId="469C3E44" w14:textId="3A3610B5" w:rsidR="00DA10F5" w:rsidRPr="00A9473E" w:rsidRDefault="00AE31DA" w:rsidP="008A653B">
      <w:pPr>
        <w:snapToGrid w:val="0"/>
        <w:spacing w:line="572" w:lineRule="exact"/>
        <w:ind w:firstLineChars="200" w:firstLine="640"/>
        <w:rPr>
          <w:rFonts w:ascii="仿宋_GB2312" w:eastAsia="仿宋_GB2312" w:hAnsi="微软雅黑" w:cs="宋体"/>
          <w:kern w:val="0"/>
          <w:sz w:val="32"/>
          <w:szCs w:val="30"/>
        </w:rPr>
      </w:pPr>
      <w:r w:rsidRPr="00A9473E">
        <w:rPr>
          <w:rFonts w:ascii="仿宋_GB2312" w:eastAsia="仿宋_GB2312" w:hAnsi="微软雅黑" w:cs="宋体" w:hint="eastAsia"/>
          <w:kern w:val="0"/>
          <w:sz w:val="32"/>
          <w:szCs w:val="30"/>
        </w:rPr>
        <w:t>实验室</w:t>
      </w:r>
      <w:r w:rsidR="000724C6" w:rsidRPr="00A9473E">
        <w:rPr>
          <w:rFonts w:ascii="仿宋_GB2312" w:eastAsia="仿宋_GB2312" w:hAnsi="微软雅黑" w:cs="宋体" w:hint="eastAsia"/>
          <w:kern w:val="0"/>
          <w:sz w:val="32"/>
          <w:szCs w:val="30"/>
        </w:rPr>
        <w:t>危险废物在</w:t>
      </w:r>
      <w:r w:rsidR="00DA10F5" w:rsidRPr="00A9473E">
        <w:rPr>
          <w:rFonts w:ascii="仿宋_GB2312" w:eastAsia="仿宋_GB2312" w:hAnsi="微软雅黑" w:cs="宋体" w:hint="eastAsia"/>
          <w:kern w:val="0"/>
          <w:sz w:val="32"/>
          <w:szCs w:val="30"/>
        </w:rPr>
        <w:t>转运</w:t>
      </w:r>
      <w:r w:rsidR="000724C6" w:rsidRPr="00A9473E">
        <w:rPr>
          <w:rFonts w:ascii="仿宋_GB2312" w:eastAsia="仿宋_GB2312" w:hAnsi="微软雅黑" w:cs="宋体" w:hint="eastAsia"/>
          <w:kern w:val="0"/>
          <w:sz w:val="32"/>
          <w:szCs w:val="30"/>
        </w:rPr>
        <w:t>入库</w:t>
      </w:r>
      <w:r w:rsidRPr="00A9473E">
        <w:rPr>
          <w:rFonts w:ascii="仿宋_GB2312" w:eastAsia="仿宋_GB2312" w:hAnsi="微软雅黑" w:cs="宋体" w:hint="eastAsia"/>
          <w:kern w:val="0"/>
          <w:sz w:val="32"/>
          <w:szCs w:val="30"/>
        </w:rPr>
        <w:t>和出库处置</w:t>
      </w:r>
      <w:r w:rsidR="00DA10F5" w:rsidRPr="00A9473E">
        <w:rPr>
          <w:rFonts w:ascii="仿宋_GB2312" w:eastAsia="仿宋_GB2312" w:hAnsi="微软雅黑" w:cs="宋体" w:hint="eastAsia"/>
          <w:kern w:val="0"/>
          <w:sz w:val="32"/>
          <w:szCs w:val="30"/>
        </w:rPr>
        <w:t>环节</w:t>
      </w:r>
      <w:r w:rsidRPr="00A9473E">
        <w:rPr>
          <w:rFonts w:ascii="仿宋_GB2312" w:eastAsia="仿宋_GB2312" w:hAnsi="微软雅黑" w:cs="宋体" w:hint="eastAsia"/>
          <w:kern w:val="0"/>
          <w:sz w:val="32"/>
          <w:szCs w:val="30"/>
        </w:rPr>
        <w:t>均</w:t>
      </w:r>
      <w:r w:rsidR="000724C6" w:rsidRPr="00A9473E">
        <w:rPr>
          <w:rFonts w:ascii="仿宋_GB2312" w:eastAsia="仿宋_GB2312" w:hAnsi="微软雅黑" w:cs="宋体" w:hint="eastAsia"/>
          <w:kern w:val="0"/>
          <w:sz w:val="32"/>
          <w:szCs w:val="30"/>
        </w:rPr>
        <w:t>应做好</w:t>
      </w:r>
      <w:r w:rsidR="00DA10F5" w:rsidRPr="00A9473E">
        <w:rPr>
          <w:rFonts w:ascii="仿宋_GB2312" w:eastAsia="仿宋_GB2312" w:hAnsi="微软雅黑" w:cs="宋体" w:hint="eastAsia"/>
          <w:kern w:val="0"/>
          <w:sz w:val="32"/>
          <w:szCs w:val="30"/>
        </w:rPr>
        <w:t>交接</w:t>
      </w:r>
      <w:r w:rsidR="000724C6" w:rsidRPr="00A9473E">
        <w:rPr>
          <w:rFonts w:ascii="仿宋_GB2312" w:eastAsia="仿宋_GB2312" w:hAnsi="微软雅黑" w:cs="宋体" w:hint="eastAsia"/>
          <w:kern w:val="0"/>
          <w:sz w:val="32"/>
          <w:szCs w:val="30"/>
        </w:rPr>
        <w:t>工作</w:t>
      </w:r>
      <w:r w:rsidR="00DA10F5" w:rsidRPr="00A9473E">
        <w:rPr>
          <w:rFonts w:ascii="仿宋_GB2312" w:eastAsia="仿宋_GB2312" w:hAnsi="微软雅黑" w:cs="宋体" w:hint="eastAsia"/>
          <w:kern w:val="0"/>
          <w:sz w:val="32"/>
          <w:szCs w:val="30"/>
        </w:rPr>
        <w:t>，登记实验室危险</w:t>
      </w:r>
      <w:r w:rsidR="000724C6" w:rsidRPr="00A9473E">
        <w:rPr>
          <w:rFonts w:ascii="仿宋_GB2312" w:eastAsia="仿宋_GB2312" w:hAnsi="微软雅黑" w:cs="宋体" w:hint="eastAsia"/>
          <w:kern w:val="0"/>
          <w:sz w:val="32"/>
          <w:szCs w:val="30"/>
        </w:rPr>
        <w:t>废物</w:t>
      </w:r>
      <w:r w:rsidR="00DA10F5" w:rsidRPr="00A9473E">
        <w:rPr>
          <w:rFonts w:ascii="仿宋_GB2312" w:eastAsia="仿宋_GB2312" w:hAnsi="微软雅黑" w:cs="宋体" w:hint="eastAsia"/>
          <w:kern w:val="0"/>
          <w:sz w:val="32"/>
          <w:szCs w:val="30"/>
        </w:rPr>
        <w:t>的种类、主要成分和数量、包装类型、产废实验室和所在单位等信息，交接双方</w:t>
      </w:r>
      <w:r w:rsidR="00544BD8" w:rsidRPr="00A9473E">
        <w:rPr>
          <w:rFonts w:ascii="仿宋_GB2312" w:eastAsia="仿宋_GB2312" w:hAnsi="微软雅黑" w:cs="宋体" w:hint="eastAsia"/>
          <w:kern w:val="0"/>
          <w:sz w:val="32"/>
          <w:szCs w:val="30"/>
        </w:rPr>
        <w:t>分别</w:t>
      </w:r>
      <w:r w:rsidR="00DA10F5" w:rsidRPr="00A9473E">
        <w:rPr>
          <w:rFonts w:ascii="仿宋_GB2312" w:eastAsia="仿宋_GB2312" w:hAnsi="微软雅黑" w:cs="宋体" w:hint="eastAsia"/>
          <w:kern w:val="0"/>
          <w:sz w:val="32"/>
          <w:szCs w:val="30"/>
        </w:rPr>
        <w:t>签字并各自留存备案</w:t>
      </w:r>
      <w:r w:rsidRPr="00A9473E">
        <w:rPr>
          <w:rFonts w:ascii="仿宋_GB2312" w:eastAsia="仿宋_GB2312" w:hAnsi="微软雅黑" w:cs="宋体" w:hint="eastAsia"/>
          <w:kern w:val="0"/>
          <w:sz w:val="32"/>
          <w:szCs w:val="30"/>
        </w:rPr>
        <w:t>，</w:t>
      </w:r>
      <w:r w:rsidR="00DA10F5" w:rsidRPr="00A9473E">
        <w:rPr>
          <w:rFonts w:ascii="仿宋_GB2312" w:eastAsia="仿宋_GB2312" w:hAnsi="微软雅黑" w:cs="宋体" w:hint="eastAsia"/>
          <w:kern w:val="0"/>
          <w:sz w:val="32"/>
          <w:szCs w:val="30"/>
        </w:rPr>
        <w:t>危险</w:t>
      </w:r>
      <w:r w:rsidR="000724C6" w:rsidRPr="00A9473E">
        <w:rPr>
          <w:rFonts w:ascii="仿宋_GB2312" w:eastAsia="仿宋_GB2312" w:hAnsi="微软雅黑" w:cs="宋体" w:hint="eastAsia"/>
          <w:kern w:val="0"/>
          <w:sz w:val="32"/>
          <w:szCs w:val="30"/>
        </w:rPr>
        <w:t>废物</w:t>
      </w:r>
      <w:r w:rsidR="00DA10F5" w:rsidRPr="00A9473E">
        <w:rPr>
          <w:rFonts w:ascii="仿宋_GB2312" w:eastAsia="仿宋_GB2312" w:hAnsi="微软雅黑" w:cs="宋体" w:hint="eastAsia"/>
          <w:kern w:val="0"/>
          <w:sz w:val="32"/>
          <w:szCs w:val="30"/>
        </w:rPr>
        <w:t>暂存库</w:t>
      </w:r>
      <w:r w:rsidR="00361567" w:rsidRPr="00A9473E">
        <w:rPr>
          <w:rFonts w:ascii="仿宋_GB2312" w:eastAsia="仿宋_GB2312" w:hAnsi="微软雅黑" w:cs="宋体" w:hint="eastAsia"/>
          <w:kern w:val="0"/>
          <w:sz w:val="32"/>
          <w:szCs w:val="30"/>
        </w:rPr>
        <w:t>的</w:t>
      </w:r>
      <w:r w:rsidR="00DA10F5" w:rsidRPr="00A9473E">
        <w:rPr>
          <w:rFonts w:ascii="仿宋_GB2312" w:eastAsia="仿宋_GB2312" w:hAnsi="微软雅黑" w:cs="宋体" w:hint="eastAsia"/>
          <w:kern w:val="0"/>
          <w:sz w:val="32"/>
          <w:szCs w:val="30"/>
        </w:rPr>
        <w:t>管理单位应保留入库交接单及出库处置记录两年</w:t>
      </w:r>
      <w:r w:rsidR="00F27031" w:rsidRPr="00A9473E">
        <w:rPr>
          <w:rFonts w:ascii="仿宋_GB2312" w:eastAsia="仿宋_GB2312" w:hAnsi="微软雅黑" w:cs="宋体" w:hint="eastAsia"/>
          <w:kern w:val="0"/>
          <w:sz w:val="32"/>
          <w:szCs w:val="30"/>
        </w:rPr>
        <w:t>以备查验</w:t>
      </w:r>
      <w:r w:rsidR="00DA10F5" w:rsidRPr="00A9473E">
        <w:rPr>
          <w:rFonts w:ascii="仿宋_GB2312" w:eastAsia="仿宋_GB2312" w:hAnsi="微软雅黑" w:cs="宋体" w:hint="eastAsia"/>
          <w:kern w:val="0"/>
          <w:sz w:val="32"/>
          <w:szCs w:val="30"/>
        </w:rPr>
        <w:t>。</w:t>
      </w:r>
    </w:p>
    <w:p w14:paraId="730D86CC" w14:textId="535FF203" w:rsidR="00DA10F5" w:rsidRPr="00A9473E" w:rsidRDefault="00DA10F5" w:rsidP="008A653B">
      <w:pPr>
        <w:pStyle w:val="aa"/>
        <w:numPr>
          <w:ilvl w:val="0"/>
          <w:numId w:val="3"/>
        </w:numPr>
        <w:snapToGrid w:val="0"/>
        <w:spacing w:line="572" w:lineRule="exact"/>
        <w:ind w:firstLineChars="0"/>
        <w:rPr>
          <w:rFonts w:ascii="仿宋_GB2312" w:eastAsia="仿宋_GB2312" w:hAnsi="微软雅黑" w:cs="宋体"/>
          <w:kern w:val="0"/>
          <w:sz w:val="32"/>
          <w:szCs w:val="30"/>
        </w:rPr>
      </w:pPr>
      <w:r w:rsidRPr="00A9473E">
        <w:rPr>
          <w:rFonts w:ascii="仿宋_GB2312" w:eastAsia="仿宋_GB2312" w:hAnsi="微软雅黑" w:cs="宋体" w:hint="eastAsia"/>
          <w:kern w:val="0"/>
          <w:sz w:val="32"/>
          <w:szCs w:val="30"/>
        </w:rPr>
        <w:t>各</w:t>
      </w:r>
      <w:r w:rsidRPr="00A9473E">
        <w:rPr>
          <w:rFonts w:ascii="仿宋_GB2312" w:eastAsia="仿宋_GB2312" w:hAnsi="微软雅黑" w:cs="宋体"/>
          <w:kern w:val="0"/>
          <w:sz w:val="32"/>
          <w:szCs w:val="30"/>
        </w:rPr>
        <w:t>实验室应以</w:t>
      </w:r>
      <w:r w:rsidRPr="00A9473E">
        <w:rPr>
          <w:rFonts w:ascii="仿宋_GB2312" w:eastAsia="仿宋_GB2312" w:hAnsi="微软雅黑" w:cs="宋体" w:hint="eastAsia"/>
          <w:kern w:val="0"/>
          <w:sz w:val="32"/>
          <w:szCs w:val="30"/>
        </w:rPr>
        <w:t>产</w:t>
      </w:r>
      <w:r w:rsidRPr="00A9473E">
        <w:rPr>
          <w:rFonts w:ascii="仿宋_GB2312" w:eastAsia="仿宋_GB2312" w:hAnsi="微软雅黑" w:cs="宋体"/>
          <w:kern w:val="0"/>
          <w:sz w:val="32"/>
          <w:szCs w:val="30"/>
        </w:rPr>
        <w:t>废</w:t>
      </w:r>
      <w:r w:rsidRPr="00A9473E">
        <w:rPr>
          <w:rFonts w:ascii="仿宋_GB2312" w:eastAsia="仿宋_GB2312" w:hAnsi="微软雅黑" w:cs="宋体" w:hint="eastAsia"/>
          <w:kern w:val="0"/>
          <w:sz w:val="32"/>
          <w:szCs w:val="30"/>
        </w:rPr>
        <w:t>量</w:t>
      </w:r>
      <w:r w:rsidR="00F27031" w:rsidRPr="00A9473E">
        <w:rPr>
          <w:rFonts w:ascii="仿宋_GB2312" w:eastAsia="仿宋_GB2312" w:hAnsi="微软雅黑" w:cs="宋体" w:hint="eastAsia"/>
          <w:kern w:val="0"/>
          <w:sz w:val="32"/>
          <w:szCs w:val="30"/>
        </w:rPr>
        <w:t>最小化</w:t>
      </w:r>
      <w:r w:rsidRPr="00A9473E">
        <w:rPr>
          <w:rFonts w:ascii="仿宋_GB2312" w:eastAsia="仿宋_GB2312" w:hAnsi="微软雅黑" w:cs="宋体"/>
          <w:kern w:val="0"/>
          <w:sz w:val="32"/>
          <w:szCs w:val="30"/>
        </w:rPr>
        <w:t>为原则开展</w:t>
      </w:r>
      <w:r w:rsidRPr="00A9473E">
        <w:rPr>
          <w:rFonts w:ascii="仿宋_GB2312" w:eastAsia="仿宋_GB2312" w:hAnsi="微软雅黑" w:cs="宋体" w:hint="eastAsia"/>
          <w:kern w:val="0"/>
          <w:sz w:val="32"/>
          <w:szCs w:val="30"/>
        </w:rPr>
        <w:t>涉及</w:t>
      </w:r>
      <w:r w:rsidR="00BC2D2A" w:rsidRPr="00A9473E">
        <w:rPr>
          <w:rFonts w:ascii="仿宋_GB2312" w:eastAsia="仿宋_GB2312" w:hAnsi="微软雅黑" w:cs="宋体" w:hint="eastAsia"/>
          <w:kern w:val="0"/>
          <w:sz w:val="32"/>
          <w:szCs w:val="30"/>
        </w:rPr>
        <w:t>产生</w:t>
      </w:r>
      <w:r w:rsidRPr="00A9473E">
        <w:rPr>
          <w:rFonts w:ascii="仿宋_GB2312" w:eastAsia="仿宋_GB2312" w:hAnsi="微软雅黑" w:cs="宋体"/>
          <w:kern w:val="0"/>
          <w:sz w:val="32"/>
          <w:szCs w:val="30"/>
        </w:rPr>
        <w:t>危险</w:t>
      </w:r>
      <w:r w:rsidR="000724C6" w:rsidRPr="00A9473E">
        <w:rPr>
          <w:rFonts w:ascii="仿宋_GB2312" w:eastAsia="仿宋_GB2312" w:hAnsi="微软雅黑" w:cs="宋体"/>
          <w:kern w:val="0"/>
          <w:sz w:val="32"/>
          <w:szCs w:val="30"/>
        </w:rPr>
        <w:t>废物</w:t>
      </w:r>
      <w:r w:rsidRPr="00A9473E">
        <w:rPr>
          <w:rFonts w:ascii="仿宋_GB2312" w:eastAsia="仿宋_GB2312" w:hAnsi="微软雅黑" w:cs="宋体" w:hint="eastAsia"/>
          <w:kern w:val="0"/>
          <w:sz w:val="32"/>
          <w:szCs w:val="30"/>
        </w:rPr>
        <w:t>的实验研究</w:t>
      </w:r>
      <w:r w:rsidR="00F27031" w:rsidRPr="00A9473E">
        <w:rPr>
          <w:rFonts w:ascii="仿宋_GB2312" w:eastAsia="仿宋_GB2312" w:hAnsi="微软雅黑" w:cs="宋体" w:hint="eastAsia"/>
          <w:kern w:val="0"/>
          <w:sz w:val="32"/>
          <w:szCs w:val="30"/>
        </w:rPr>
        <w:t>工作</w:t>
      </w:r>
      <w:r w:rsidRPr="00A9473E">
        <w:rPr>
          <w:rFonts w:ascii="仿宋_GB2312" w:eastAsia="仿宋_GB2312" w:hAnsi="微软雅黑" w:cs="宋体" w:hint="eastAsia"/>
          <w:kern w:val="0"/>
          <w:sz w:val="32"/>
          <w:szCs w:val="30"/>
        </w:rPr>
        <w:t>，</w:t>
      </w:r>
      <w:r w:rsidRPr="00A9473E">
        <w:rPr>
          <w:rFonts w:ascii="仿宋_GB2312" w:eastAsia="仿宋_GB2312" w:hAnsi="微软雅黑" w:cs="宋体"/>
          <w:kern w:val="0"/>
          <w:sz w:val="32"/>
          <w:szCs w:val="30"/>
        </w:rPr>
        <w:t>鼓励各</w:t>
      </w:r>
      <w:r w:rsidR="004C56F4" w:rsidRPr="00A9473E">
        <w:rPr>
          <w:rFonts w:ascii="仿宋_GB2312" w:eastAsia="仿宋_GB2312" w:hAnsi="微软雅黑" w:cs="宋体" w:hint="eastAsia"/>
          <w:kern w:val="0"/>
          <w:sz w:val="32"/>
          <w:szCs w:val="30"/>
        </w:rPr>
        <w:t>单位</w:t>
      </w:r>
      <w:r w:rsidRPr="00A9473E">
        <w:rPr>
          <w:rFonts w:ascii="仿宋_GB2312" w:eastAsia="仿宋_GB2312" w:hAnsi="微软雅黑" w:cs="宋体"/>
          <w:kern w:val="0"/>
          <w:sz w:val="32"/>
          <w:szCs w:val="30"/>
        </w:rPr>
        <w:t>对有毒、有害</w:t>
      </w:r>
      <w:r w:rsidR="00F27031" w:rsidRPr="00A9473E">
        <w:rPr>
          <w:rFonts w:ascii="仿宋_GB2312" w:eastAsia="仿宋_GB2312" w:hAnsi="微软雅黑" w:cs="宋体" w:hint="eastAsia"/>
          <w:kern w:val="0"/>
          <w:sz w:val="32"/>
          <w:szCs w:val="30"/>
        </w:rPr>
        <w:t>的</w:t>
      </w:r>
      <w:r w:rsidR="00F27031" w:rsidRPr="00A9473E">
        <w:rPr>
          <w:rFonts w:ascii="仿宋_GB2312" w:eastAsia="仿宋_GB2312" w:hAnsi="微软雅黑" w:cs="宋体"/>
          <w:kern w:val="0"/>
          <w:sz w:val="32"/>
          <w:szCs w:val="30"/>
        </w:rPr>
        <w:t>固</w:t>
      </w:r>
      <w:r w:rsidRPr="00A9473E">
        <w:rPr>
          <w:rFonts w:ascii="仿宋_GB2312" w:eastAsia="仿宋_GB2312" w:hAnsi="微软雅黑" w:cs="宋体"/>
          <w:kern w:val="0"/>
          <w:sz w:val="32"/>
          <w:szCs w:val="30"/>
        </w:rPr>
        <w:t>液</w:t>
      </w:r>
      <w:r w:rsidR="00F27031" w:rsidRPr="00A9473E">
        <w:rPr>
          <w:rFonts w:ascii="仿宋_GB2312" w:eastAsia="仿宋_GB2312" w:hAnsi="微软雅黑" w:cs="宋体" w:hint="eastAsia"/>
          <w:kern w:val="0"/>
          <w:sz w:val="32"/>
          <w:szCs w:val="30"/>
        </w:rPr>
        <w:t>体</w:t>
      </w:r>
      <w:r w:rsidRPr="00A9473E">
        <w:rPr>
          <w:rFonts w:ascii="仿宋_GB2312" w:eastAsia="仿宋_GB2312" w:hAnsi="微软雅黑" w:cs="宋体"/>
          <w:kern w:val="0"/>
          <w:sz w:val="32"/>
          <w:szCs w:val="30"/>
        </w:rPr>
        <w:t>废</w:t>
      </w:r>
      <w:r w:rsidR="00F27031" w:rsidRPr="00A9473E">
        <w:rPr>
          <w:rFonts w:ascii="仿宋_GB2312" w:eastAsia="仿宋_GB2312" w:hAnsi="微软雅黑" w:cs="宋体" w:hint="eastAsia"/>
          <w:kern w:val="0"/>
          <w:sz w:val="32"/>
          <w:szCs w:val="30"/>
        </w:rPr>
        <w:lastRenderedPageBreak/>
        <w:t>物</w:t>
      </w:r>
      <w:r w:rsidRPr="00A9473E">
        <w:rPr>
          <w:rFonts w:ascii="仿宋_GB2312" w:eastAsia="仿宋_GB2312" w:hAnsi="微软雅黑" w:cs="宋体"/>
          <w:kern w:val="0"/>
          <w:sz w:val="32"/>
          <w:szCs w:val="30"/>
        </w:rPr>
        <w:t>进行回收</w:t>
      </w:r>
      <w:r w:rsidR="00F27031" w:rsidRPr="00A9473E">
        <w:rPr>
          <w:rFonts w:ascii="仿宋_GB2312" w:eastAsia="仿宋_GB2312" w:hAnsi="微软雅黑" w:cs="宋体" w:hint="eastAsia"/>
          <w:kern w:val="0"/>
          <w:sz w:val="32"/>
          <w:szCs w:val="30"/>
        </w:rPr>
        <w:t>和</w:t>
      </w:r>
      <w:r w:rsidRPr="00A9473E">
        <w:rPr>
          <w:rFonts w:ascii="仿宋_GB2312" w:eastAsia="仿宋_GB2312" w:hAnsi="微软雅黑" w:cs="宋体" w:hint="eastAsia"/>
          <w:kern w:val="0"/>
          <w:sz w:val="32"/>
          <w:szCs w:val="30"/>
        </w:rPr>
        <w:t>再</w:t>
      </w:r>
      <w:r w:rsidRPr="00A9473E">
        <w:rPr>
          <w:rFonts w:ascii="仿宋_GB2312" w:eastAsia="仿宋_GB2312" w:hAnsi="微软雅黑" w:cs="宋体"/>
          <w:kern w:val="0"/>
          <w:sz w:val="32"/>
          <w:szCs w:val="30"/>
        </w:rPr>
        <w:t>利用，减少危险废物</w:t>
      </w:r>
      <w:r w:rsidRPr="00A9473E">
        <w:rPr>
          <w:rFonts w:ascii="仿宋_GB2312" w:eastAsia="仿宋_GB2312" w:hAnsi="微软雅黑" w:cs="宋体" w:hint="eastAsia"/>
          <w:kern w:val="0"/>
          <w:sz w:val="32"/>
          <w:szCs w:val="30"/>
        </w:rPr>
        <w:t>产生和</w:t>
      </w:r>
      <w:r w:rsidRPr="00A9473E">
        <w:rPr>
          <w:rFonts w:ascii="仿宋_GB2312" w:eastAsia="仿宋_GB2312" w:hAnsi="微软雅黑" w:cs="宋体"/>
          <w:kern w:val="0"/>
          <w:sz w:val="32"/>
          <w:szCs w:val="30"/>
        </w:rPr>
        <w:t>处置</w:t>
      </w:r>
      <w:r w:rsidRPr="00A9473E">
        <w:rPr>
          <w:rFonts w:ascii="仿宋_GB2312" w:eastAsia="仿宋_GB2312" w:hAnsi="微软雅黑" w:cs="宋体" w:hint="eastAsia"/>
          <w:kern w:val="0"/>
          <w:sz w:val="32"/>
          <w:szCs w:val="30"/>
        </w:rPr>
        <w:t>总量。各实验室在实验工作中应做到：</w:t>
      </w:r>
    </w:p>
    <w:p w14:paraId="68F946FA" w14:textId="0851E8A3" w:rsidR="00DA10F5" w:rsidRPr="00A9473E" w:rsidRDefault="00DA10F5" w:rsidP="008A653B">
      <w:pPr>
        <w:spacing w:line="572" w:lineRule="exact"/>
        <w:ind w:firstLineChars="200" w:firstLine="640"/>
        <w:rPr>
          <w:rFonts w:ascii="仿宋_GB2312" w:eastAsia="仿宋_GB2312" w:hAnsi="微软雅黑" w:cs="宋体"/>
          <w:kern w:val="0"/>
          <w:sz w:val="32"/>
          <w:szCs w:val="30"/>
        </w:rPr>
      </w:pPr>
      <w:r w:rsidRPr="00A9473E">
        <w:rPr>
          <w:rFonts w:ascii="仿宋_GB2312" w:eastAsia="仿宋_GB2312" w:hAnsi="微软雅黑" w:cs="宋体" w:hint="eastAsia"/>
          <w:kern w:val="0"/>
          <w:sz w:val="32"/>
          <w:szCs w:val="30"/>
        </w:rPr>
        <w:t>（一）</w:t>
      </w:r>
      <w:r w:rsidR="00F27031" w:rsidRPr="00A9473E">
        <w:rPr>
          <w:rFonts w:ascii="仿宋_GB2312" w:eastAsia="仿宋_GB2312" w:hAnsi="微软雅黑" w:cs="宋体" w:hint="eastAsia"/>
          <w:kern w:val="0"/>
          <w:sz w:val="32"/>
          <w:szCs w:val="30"/>
        </w:rPr>
        <w:t>采用串联反应等</w:t>
      </w:r>
      <w:r w:rsidR="00AE31DA" w:rsidRPr="00A9473E">
        <w:rPr>
          <w:rFonts w:ascii="仿宋_GB2312" w:eastAsia="仿宋_GB2312" w:hAnsi="微软雅黑" w:cs="宋体" w:hint="eastAsia"/>
          <w:kern w:val="0"/>
          <w:sz w:val="32"/>
          <w:szCs w:val="30"/>
        </w:rPr>
        <w:t>反应</w:t>
      </w:r>
      <w:r w:rsidR="00F27031" w:rsidRPr="00A9473E">
        <w:rPr>
          <w:rFonts w:ascii="仿宋_GB2312" w:eastAsia="仿宋_GB2312" w:hAnsi="微软雅黑" w:cs="宋体" w:hint="eastAsia"/>
          <w:kern w:val="0"/>
          <w:sz w:val="32"/>
          <w:szCs w:val="30"/>
        </w:rPr>
        <w:t>方式减少化学反应</w:t>
      </w:r>
      <w:r w:rsidR="00AE31DA" w:rsidRPr="00A9473E">
        <w:rPr>
          <w:rFonts w:ascii="仿宋_GB2312" w:eastAsia="仿宋_GB2312" w:hAnsi="微软雅黑" w:cs="宋体" w:hint="eastAsia"/>
          <w:kern w:val="0"/>
          <w:sz w:val="32"/>
          <w:szCs w:val="30"/>
        </w:rPr>
        <w:t>中间体、副产物、废弃溶剂和耗材等</w:t>
      </w:r>
      <w:r w:rsidR="00F27031" w:rsidRPr="00A9473E">
        <w:rPr>
          <w:rFonts w:ascii="仿宋_GB2312" w:eastAsia="仿宋_GB2312" w:hAnsi="微软雅黑" w:cs="宋体" w:hint="eastAsia"/>
          <w:kern w:val="0"/>
          <w:sz w:val="32"/>
          <w:szCs w:val="30"/>
        </w:rPr>
        <w:t>废物</w:t>
      </w:r>
      <w:r w:rsidR="00AE31DA" w:rsidRPr="00A9473E">
        <w:rPr>
          <w:rFonts w:ascii="仿宋_GB2312" w:eastAsia="仿宋_GB2312" w:hAnsi="微软雅黑" w:cs="宋体" w:hint="eastAsia"/>
          <w:kern w:val="0"/>
          <w:sz w:val="32"/>
          <w:szCs w:val="30"/>
        </w:rPr>
        <w:t>，</w:t>
      </w:r>
      <w:r w:rsidR="00F27031" w:rsidRPr="00A9473E">
        <w:rPr>
          <w:rFonts w:ascii="仿宋_GB2312" w:eastAsia="仿宋_GB2312" w:hAnsi="微软雅黑" w:cs="宋体" w:hint="eastAsia"/>
          <w:kern w:val="0"/>
          <w:sz w:val="32"/>
          <w:szCs w:val="30"/>
        </w:rPr>
        <w:t>如无法改变工艺，则应</w:t>
      </w:r>
      <w:r w:rsidRPr="00A9473E">
        <w:rPr>
          <w:rFonts w:ascii="仿宋_GB2312" w:eastAsia="仿宋_GB2312" w:hAnsi="微软雅黑" w:cs="宋体" w:hint="eastAsia"/>
          <w:kern w:val="0"/>
          <w:sz w:val="32"/>
          <w:szCs w:val="30"/>
        </w:rPr>
        <w:t>在确保安全</w:t>
      </w:r>
      <w:r w:rsidR="00AE31DA" w:rsidRPr="00A9473E">
        <w:rPr>
          <w:rFonts w:ascii="仿宋_GB2312" w:eastAsia="仿宋_GB2312" w:hAnsi="微软雅黑" w:cs="宋体" w:hint="eastAsia"/>
          <w:kern w:val="0"/>
          <w:sz w:val="32"/>
          <w:szCs w:val="30"/>
        </w:rPr>
        <w:t>和反应效果</w:t>
      </w:r>
      <w:r w:rsidRPr="00A9473E">
        <w:rPr>
          <w:rFonts w:ascii="仿宋_GB2312" w:eastAsia="仿宋_GB2312" w:hAnsi="微软雅黑" w:cs="宋体" w:hint="eastAsia"/>
          <w:kern w:val="0"/>
          <w:sz w:val="32"/>
          <w:szCs w:val="30"/>
        </w:rPr>
        <w:t>的前提下，对大批量、成分单一的有机溶剂</w:t>
      </w:r>
      <w:r w:rsidR="00894D1B" w:rsidRPr="00A9473E">
        <w:rPr>
          <w:rFonts w:ascii="仿宋_GB2312" w:eastAsia="仿宋_GB2312" w:hAnsi="微软雅黑" w:cs="宋体" w:hint="eastAsia"/>
          <w:kern w:val="0"/>
          <w:sz w:val="32"/>
          <w:szCs w:val="30"/>
        </w:rPr>
        <w:t>等</w:t>
      </w:r>
      <w:r w:rsidR="000724C6" w:rsidRPr="00A9473E">
        <w:rPr>
          <w:rFonts w:ascii="仿宋_GB2312" w:eastAsia="仿宋_GB2312" w:hAnsi="微软雅黑" w:cs="宋体" w:hint="eastAsia"/>
          <w:kern w:val="0"/>
          <w:sz w:val="32"/>
          <w:szCs w:val="30"/>
        </w:rPr>
        <w:t>废物</w:t>
      </w:r>
      <w:r w:rsidRPr="00A9473E">
        <w:rPr>
          <w:rFonts w:ascii="仿宋_GB2312" w:eastAsia="仿宋_GB2312" w:hAnsi="微软雅黑" w:cs="宋体" w:hint="eastAsia"/>
          <w:kern w:val="0"/>
          <w:sz w:val="32"/>
          <w:szCs w:val="30"/>
        </w:rPr>
        <w:t>进行回收提纯再利用；</w:t>
      </w:r>
    </w:p>
    <w:p w14:paraId="3E24E33A" w14:textId="3865200E" w:rsidR="00DA10F5" w:rsidRPr="00A9473E" w:rsidRDefault="00DA10F5" w:rsidP="008A653B">
      <w:pPr>
        <w:spacing w:line="572" w:lineRule="exact"/>
        <w:ind w:firstLineChars="200" w:firstLine="640"/>
        <w:rPr>
          <w:rFonts w:ascii="仿宋_GB2312" w:eastAsia="仿宋_GB2312" w:hAnsi="微软雅黑" w:cs="宋体"/>
          <w:kern w:val="0"/>
          <w:sz w:val="32"/>
          <w:szCs w:val="30"/>
        </w:rPr>
      </w:pPr>
      <w:r w:rsidRPr="00A9473E">
        <w:rPr>
          <w:rFonts w:ascii="仿宋_GB2312" w:eastAsia="仿宋_GB2312" w:hAnsi="微软雅黑" w:cs="宋体" w:hint="eastAsia"/>
          <w:kern w:val="0"/>
          <w:sz w:val="32"/>
          <w:szCs w:val="30"/>
        </w:rPr>
        <w:t>（二）减少</w:t>
      </w:r>
      <w:r w:rsidR="000724C6" w:rsidRPr="00A9473E">
        <w:rPr>
          <w:rFonts w:ascii="仿宋_GB2312" w:eastAsia="仿宋_GB2312" w:hAnsi="微软雅黑" w:cs="宋体" w:hint="eastAsia"/>
          <w:kern w:val="0"/>
          <w:sz w:val="32"/>
          <w:szCs w:val="30"/>
        </w:rPr>
        <w:t>废物</w:t>
      </w:r>
      <w:r w:rsidRPr="00A9473E">
        <w:rPr>
          <w:rFonts w:ascii="仿宋_GB2312" w:eastAsia="仿宋_GB2312" w:hAnsi="微软雅黑" w:cs="宋体" w:hint="eastAsia"/>
          <w:kern w:val="0"/>
          <w:sz w:val="32"/>
          <w:szCs w:val="30"/>
        </w:rPr>
        <w:t>的复杂度和处置难度，包括</w:t>
      </w:r>
      <w:r w:rsidR="00AE31DA" w:rsidRPr="00A9473E">
        <w:rPr>
          <w:rFonts w:ascii="仿宋_GB2312" w:eastAsia="仿宋_GB2312" w:hAnsi="微软雅黑" w:cs="宋体" w:hint="eastAsia"/>
          <w:kern w:val="0"/>
          <w:sz w:val="32"/>
          <w:szCs w:val="30"/>
        </w:rPr>
        <w:t>将已知结构的危险废物单独包装、</w:t>
      </w:r>
      <w:r w:rsidRPr="00A9473E">
        <w:rPr>
          <w:rFonts w:ascii="仿宋_GB2312" w:eastAsia="仿宋_GB2312" w:hAnsi="微软雅黑" w:cs="宋体" w:hint="eastAsia"/>
          <w:kern w:val="0"/>
          <w:sz w:val="32"/>
          <w:szCs w:val="30"/>
        </w:rPr>
        <w:t>对含重金属的溶液进行沉淀分离、对固液混合物进行固液分离和水油分离、不将无毒无害的</w:t>
      </w:r>
      <w:r w:rsidR="000724C6" w:rsidRPr="00A9473E">
        <w:rPr>
          <w:rFonts w:ascii="仿宋_GB2312" w:eastAsia="仿宋_GB2312" w:hAnsi="微软雅黑" w:cs="宋体" w:hint="eastAsia"/>
          <w:kern w:val="0"/>
          <w:sz w:val="32"/>
          <w:szCs w:val="30"/>
        </w:rPr>
        <w:t>废物</w:t>
      </w:r>
      <w:r w:rsidRPr="00A9473E">
        <w:rPr>
          <w:rFonts w:ascii="仿宋_GB2312" w:eastAsia="仿宋_GB2312" w:hAnsi="微软雅黑" w:cs="宋体" w:hint="eastAsia"/>
          <w:kern w:val="0"/>
          <w:sz w:val="32"/>
          <w:szCs w:val="30"/>
        </w:rPr>
        <w:t>混入危险废物收集桶等措施；</w:t>
      </w:r>
    </w:p>
    <w:p w14:paraId="282DEBF5" w14:textId="7D0B49B5" w:rsidR="00DA10F5" w:rsidRPr="00A9473E" w:rsidRDefault="00DA10F5" w:rsidP="008A653B">
      <w:pPr>
        <w:spacing w:line="572" w:lineRule="exact"/>
        <w:ind w:firstLineChars="200" w:firstLine="640"/>
        <w:rPr>
          <w:rFonts w:ascii="仿宋_GB2312" w:eastAsia="仿宋_GB2312" w:hAnsi="微软雅黑" w:cs="宋体"/>
          <w:kern w:val="0"/>
          <w:sz w:val="32"/>
          <w:szCs w:val="30"/>
        </w:rPr>
      </w:pPr>
      <w:r w:rsidRPr="00A9473E">
        <w:rPr>
          <w:rFonts w:ascii="仿宋_GB2312" w:eastAsia="仿宋_GB2312" w:hAnsi="微软雅黑" w:cs="宋体" w:hint="eastAsia"/>
          <w:kern w:val="0"/>
          <w:sz w:val="32"/>
          <w:szCs w:val="30"/>
        </w:rPr>
        <w:t>（三）</w:t>
      </w:r>
      <w:r w:rsidR="00F27031" w:rsidRPr="00A9473E">
        <w:rPr>
          <w:rFonts w:ascii="仿宋_GB2312" w:eastAsia="仿宋_GB2312" w:hAnsi="微软雅黑" w:cs="宋体" w:hint="eastAsia"/>
          <w:kern w:val="0"/>
          <w:sz w:val="32"/>
          <w:szCs w:val="30"/>
        </w:rPr>
        <w:t>实验室内不再使用的</w:t>
      </w:r>
      <w:r w:rsidRPr="00A9473E">
        <w:rPr>
          <w:rFonts w:ascii="仿宋_GB2312" w:eastAsia="仿宋_GB2312" w:hAnsi="微软雅黑" w:cs="宋体" w:hint="eastAsia"/>
          <w:kern w:val="0"/>
          <w:sz w:val="32"/>
          <w:szCs w:val="30"/>
        </w:rPr>
        <w:t>未开封或开封</w:t>
      </w:r>
      <w:r w:rsidR="00F27031" w:rsidRPr="00A9473E">
        <w:rPr>
          <w:rFonts w:ascii="仿宋_GB2312" w:eastAsia="仿宋_GB2312" w:hAnsi="微软雅黑" w:cs="宋体" w:hint="eastAsia"/>
          <w:kern w:val="0"/>
          <w:sz w:val="32"/>
          <w:szCs w:val="30"/>
        </w:rPr>
        <w:t>未变质</w:t>
      </w:r>
      <w:r w:rsidRPr="00A9473E">
        <w:rPr>
          <w:rFonts w:ascii="仿宋_GB2312" w:eastAsia="仿宋_GB2312" w:hAnsi="微软雅黑" w:cs="宋体" w:hint="eastAsia"/>
          <w:kern w:val="0"/>
          <w:sz w:val="32"/>
          <w:szCs w:val="30"/>
        </w:rPr>
        <w:t>的</w:t>
      </w:r>
      <w:r w:rsidR="00F27031" w:rsidRPr="00A9473E">
        <w:rPr>
          <w:rFonts w:ascii="仿宋_GB2312" w:eastAsia="仿宋_GB2312" w:hAnsi="微软雅黑" w:cs="宋体" w:hint="eastAsia"/>
          <w:kern w:val="0"/>
          <w:sz w:val="32"/>
          <w:szCs w:val="30"/>
        </w:rPr>
        <w:t>化学</w:t>
      </w:r>
      <w:r w:rsidRPr="00A9473E">
        <w:rPr>
          <w:rFonts w:ascii="仿宋_GB2312" w:eastAsia="仿宋_GB2312" w:hAnsi="微软雅黑" w:cs="宋体" w:hint="eastAsia"/>
          <w:kern w:val="0"/>
          <w:sz w:val="32"/>
          <w:szCs w:val="30"/>
        </w:rPr>
        <w:t>试剂</w:t>
      </w:r>
      <w:r w:rsidR="00F27031" w:rsidRPr="00A9473E">
        <w:rPr>
          <w:rFonts w:ascii="仿宋_GB2312" w:eastAsia="仿宋_GB2312" w:hAnsi="微软雅黑" w:cs="宋体" w:hint="eastAsia"/>
          <w:kern w:val="0"/>
          <w:sz w:val="32"/>
          <w:szCs w:val="30"/>
        </w:rPr>
        <w:t>，</w:t>
      </w:r>
      <w:r w:rsidRPr="00A9473E">
        <w:rPr>
          <w:rFonts w:ascii="仿宋_GB2312" w:eastAsia="仿宋_GB2312" w:hAnsi="微软雅黑" w:cs="宋体" w:hint="eastAsia"/>
          <w:kern w:val="0"/>
          <w:sz w:val="32"/>
          <w:szCs w:val="30"/>
        </w:rPr>
        <w:t>应首先在单位内部</w:t>
      </w:r>
      <w:r w:rsidR="004C56F4" w:rsidRPr="00A9473E">
        <w:rPr>
          <w:rFonts w:ascii="仿宋_GB2312" w:eastAsia="仿宋_GB2312" w:hAnsi="微软雅黑" w:cs="宋体" w:hint="eastAsia"/>
          <w:kern w:val="0"/>
          <w:sz w:val="32"/>
          <w:szCs w:val="30"/>
        </w:rPr>
        <w:t>、</w:t>
      </w:r>
      <w:r w:rsidR="00F27031" w:rsidRPr="00A9473E">
        <w:rPr>
          <w:rFonts w:ascii="仿宋_GB2312" w:eastAsia="仿宋_GB2312" w:hAnsi="微软雅黑" w:cs="宋体" w:hint="eastAsia"/>
          <w:kern w:val="0"/>
          <w:sz w:val="32"/>
          <w:szCs w:val="30"/>
        </w:rPr>
        <w:t>其后</w:t>
      </w:r>
      <w:r w:rsidRPr="00A9473E">
        <w:rPr>
          <w:rFonts w:ascii="仿宋_GB2312" w:eastAsia="仿宋_GB2312" w:hAnsi="微软雅黑" w:cs="宋体" w:hint="eastAsia"/>
          <w:kern w:val="0"/>
          <w:sz w:val="32"/>
          <w:szCs w:val="30"/>
        </w:rPr>
        <w:t>在</w:t>
      </w:r>
      <w:r w:rsidR="00743CD5" w:rsidRPr="00A9473E">
        <w:rPr>
          <w:rFonts w:ascii="仿宋_GB2312" w:eastAsia="仿宋_GB2312" w:hAnsi="微软雅黑" w:cs="宋体" w:hint="eastAsia"/>
          <w:kern w:val="0"/>
          <w:sz w:val="32"/>
          <w:szCs w:val="30"/>
        </w:rPr>
        <w:t>单位间</w:t>
      </w:r>
      <w:r w:rsidRPr="00A9473E">
        <w:rPr>
          <w:rFonts w:ascii="仿宋_GB2312" w:eastAsia="仿宋_GB2312" w:hAnsi="微软雅黑" w:cs="宋体" w:hint="eastAsia"/>
          <w:kern w:val="0"/>
          <w:sz w:val="32"/>
          <w:szCs w:val="30"/>
        </w:rPr>
        <w:t>进行</w:t>
      </w:r>
      <w:r w:rsidR="00743CD5" w:rsidRPr="00A9473E">
        <w:rPr>
          <w:rFonts w:ascii="仿宋_GB2312" w:eastAsia="仿宋_GB2312" w:hAnsi="微软雅黑" w:cs="宋体" w:hint="eastAsia"/>
          <w:kern w:val="0"/>
          <w:sz w:val="32"/>
          <w:szCs w:val="30"/>
        </w:rPr>
        <w:t>流转</w:t>
      </w:r>
      <w:r w:rsidRPr="00A9473E">
        <w:rPr>
          <w:rFonts w:ascii="仿宋_GB2312" w:eastAsia="仿宋_GB2312" w:hAnsi="微软雅黑" w:cs="宋体" w:hint="eastAsia"/>
          <w:kern w:val="0"/>
          <w:sz w:val="32"/>
          <w:szCs w:val="30"/>
        </w:rPr>
        <w:t>，减少</w:t>
      </w:r>
      <w:r w:rsidR="00743CD5" w:rsidRPr="00A9473E">
        <w:rPr>
          <w:rFonts w:ascii="仿宋_GB2312" w:eastAsia="仿宋_GB2312" w:hAnsi="微软雅黑" w:cs="宋体" w:hint="eastAsia"/>
          <w:kern w:val="0"/>
          <w:sz w:val="32"/>
          <w:szCs w:val="30"/>
        </w:rPr>
        <w:t>采购量，尽量不</w:t>
      </w:r>
      <w:r w:rsidRPr="00A9473E">
        <w:rPr>
          <w:rFonts w:ascii="仿宋_GB2312" w:eastAsia="仿宋_GB2312" w:hAnsi="微软雅黑" w:cs="宋体" w:hint="eastAsia"/>
          <w:kern w:val="0"/>
          <w:sz w:val="32"/>
          <w:szCs w:val="30"/>
        </w:rPr>
        <w:t>作为危险</w:t>
      </w:r>
      <w:r w:rsidR="000724C6" w:rsidRPr="00A9473E">
        <w:rPr>
          <w:rFonts w:ascii="仿宋_GB2312" w:eastAsia="仿宋_GB2312" w:hAnsi="微软雅黑" w:cs="宋体" w:hint="eastAsia"/>
          <w:kern w:val="0"/>
          <w:sz w:val="32"/>
          <w:szCs w:val="30"/>
        </w:rPr>
        <w:t>废物</w:t>
      </w:r>
      <w:r w:rsidRPr="00A9473E">
        <w:rPr>
          <w:rFonts w:ascii="仿宋_GB2312" w:eastAsia="仿宋_GB2312" w:hAnsi="微软雅黑" w:cs="宋体" w:hint="eastAsia"/>
          <w:kern w:val="0"/>
          <w:sz w:val="32"/>
          <w:szCs w:val="30"/>
        </w:rPr>
        <w:t>处理。</w:t>
      </w:r>
      <w:r w:rsidR="00743CD5" w:rsidRPr="00A9473E">
        <w:rPr>
          <w:rFonts w:ascii="仿宋_GB2312" w:eastAsia="仿宋_GB2312" w:hAnsi="微软雅黑" w:cs="宋体" w:hint="eastAsia"/>
          <w:kern w:val="0"/>
          <w:sz w:val="32"/>
          <w:szCs w:val="30"/>
        </w:rPr>
        <w:t>流转</w:t>
      </w:r>
      <w:r w:rsidRPr="00A9473E">
        <w:rPr>
          <w:rFonts w:ascii="仿宋_GB2312" w:eastAsia="仿宋_GB2312" w:hAnsi="微软雅黑" w:cs="宋体" w:hint="eastAsia"/>
          <w:kern w:val="0"/>
          <w:sz w:val="32"/>
          <w:szCs w:val="30"/>
        </w:rPr>
        <w:t>时应做好交接，</w:t>
      </w:r>
      <w:r w:rsidR="00743CD5" w:rsidRPr="00A9473E">
        <w:rPr>
          <w:rFonts w:ascii="仿宋_GB2312" w:eastAsia="仿宋_GB2312" w:hAnsi="微软雅黑" w:cs="宋体" w:hint="eastAsia"/>
          <w:kern w:val="0"/>
          <w:sz w:val="32"/>
          <w:szCs w:val="30"/>
        </w:rPr>
        <w:t>由</w:t>
      </w:r>
      <w:r w:rsidR="00640ECC" w:rsidRPr="00A9473E">
        <w:rPr>
          <w:rFonts w:ascii="仿宋_GB2312" w:eastAsia="仿宋_GB2312" w:hAnsi="微软雅黑" w:cs="宋体" w:hint="eastAsia"/>
          <w:kern w:val="0"/>
          <w:sz w:val="32"/>
          <w:szCs w:val="30"/>
        </w:rPr>
        <w:t>危险化学品管理员负责</w:t>
      </w:r>
      <w:r w:rsidR="00743CD5" w:rsidRPr="00A9473E">
        <w:rPr>
          <w:rFonts w:ascii="仿宋_GB2312" w:eastAsia="仿宋_GB2312" w:hAnsi="微软雅黑" w:cs="宋体" w:hint="eastAsia"/>
          <w:kern w:val="0"/>
          <w:sz w:val="32"/>
          <w:szCs w:val="30"/>
        </w:rPr>
        <w:t>交接</w:t>
      </w:r>
      <w:r w:rsidR="00640ECC" w:rsidRPr="00A9473E">
        <w:rPr>
          <w:rFonts w:ascii="仿宋_GB2312" w:eastAsia="仿宋_GB2312" w:hAnsi="微软雅黑" w:cs="宋体" w:hint="eastAsia"/>
          <w:kern w:val="0"/>
          <w:sz w:val="32"/>
          <w:szCs w:val="30"/>
        </w:rPr>
        <w:t>，</w:t>
      </w:r>
      <w:r w:rsidR="00743CD5" w:rsidRPr="00A9473E">
        <w:rPr>
          <w:rFonts w:ascii="仿宋_GB2312" w:eastAsia="仿宋_GB2312" w:hAnsi="微软雅黑" w:cs="宋体" w:hint="eastAsia"/>
          <w:kern w:val="0"/>
          <w:sz w:val="32"/>
          <w:szCs w:val="30"/>
        </w:rPr>
        <w:t>双方签字</w:t>
      </w:r>
      <w:r w:rsidR="00FE42BC" w:rsidRPr="00A9473E">
        <w:rPr>
          <w:rFonts w:ascii="仿宋_GB2312" w:eastAsia="仿宋_GB2312" w:hAnsi="微软雅黑" w:cs="宋体" w:hint="eastAsia"/>
          <w:kern w:val="0"/>
          <w:sz w:val="32"/>
          <w:szCs w:val="30"/>
        </w:rPr>
        <w:t>并</w:t>
      </w:r>
      <w:r w:rsidR="00640ECC" w:rsidRPr="00A9473E">
        <w:rPr>
          <w:rFonts w:ascii="仿宋_GB2312" w:eastAsia="仿宋_GB2312" w:hAnsi="微软雅黑" w:cs="宋体" w:hint="eastAsia"/>
          <w:kern w:val="0"/>
          <w:sz w:val="32"/>
          <w:szCs w:val="30"/>
        </w:rPr>
        <w:t>留存交接单</w:t>
      </w:r>
      <w:r w:rsidR="000724C6" w:rsidRPr="00A9473E">
        <w:rPr>
          <w:rFonts w:ascii="仿宋_GB2312" w:eastAsia="仿宋_GB2312" w:hAnsi="微软雅黑" w:cs="宋体" w:hint="eastAsia"/>
          <w:kern w:val="0"/>
          <w:sz w:val="32"/>
          <w:szCs w:val="30"/>
        </w:rPr>
        <w:t>，</w:t>
      </w:r>
      <w:r w:rsidR="00743CD5" w:rsidRPr="00A9473E">
        <w:rPr>
          <w:rFonts w:ascii="仿宋_GB2312" w:eastAsia="仿宋_GB2312" w:hAnsi="微软雅黑" w:cs="宋体" w:hint="eastAsia"/>
          <w:kern w:val="0"/>
          <w:sz w:val="32"/>
          <w:szCs w:val="30"/>
        </w:rPr>
        <w:t>及时更新</w:t>
      </w:r>
      <w:r w:rsidR="00640ECC" w:rsidRPr="00A9473E">
        <w:rPr>
          <w:rFonts w:ascii="仿宋_GB2312" w:eastAsia="仿宋_GB2312" w:hAnsi="微软雅黑" w:cs="宋体" w:hint="eastAsia"/>
          <w:kern w:val="0"/>
          <w:sz w:val="32"/>
          <w:szCs w:val="30"/>
        </w:rPr>
        <w:t>本</w:t>
      </w:r>
      <w:r w:rsidR="00743CD5" w:rsidRPr="00A9473E">
        <w:rPr>
          <w:rFonts w:ascii="仿宋_GB2312" w:eastAsia="仿宋_GB2312" w:hAnsi="微软雅黑" w:cs="宋体" w:hint="eastAsia"/>
          <w:kern w:val="0"/>
          <w:sz w:val="32"/>
          <w:szCs w:val="30"/>
        </w:rPr>
        <w:t>单位危险化学品清单并报</w:t>
      </w:r>
      <w:r w:rsidRPr="00A9473E">
        <w:rPr>
          <w:rFonts w:ascii="仿宋_GB2312" w:eastAsia="仿宋_GB2312" w:hAnsi="微软雅黑" w:cs="宋体" w:hint="eastAsia"/>
          <w:kern w:val="0"/>
          <w:sz w:val="32"/>
          <w:szCs w:val="30"/>
        </w:rPr>
        <w:t>实验室与设备管理处备案。</w:t>
      </w:r>
    </w:p>
    <w:p w14:paraId="04C1DF36" w14:textId="41DB5EB2" w:rsidR="00DA10F5" w:rsidRPr="00A9473E" w:rsidRDefault="00DA10F5" w:rsidP="008A653B">
      <w:pPr>
        <w:pStyle w:val="aa"/>
        <w:numPr>
          <w:ilvl w:val="0"/>
          <w:numId w:val="3"/>
        </w:numPr>
        <w:snapToGrid w:val="0"/>
        <w:spacing w:line="572" w:lineRule="exact"/>
        <w:ind w:firstLineChars="0"/>
        <w:rPr>
          <w:rFonts w:ascii="仿宋_GB2312" w:eastAsia="仿宋_GB2312" w:hAnsi="微软雅黑" w:cs="宋体"/>
          <w:kern w:val="0"/>
          <w:sz w:val="32"/>
          <w:szCs w:val="30"/>
        </w:rPr>
      </w:pPr>
      <w:r w:rsidRPr="00A9473E">
        <w:rPr>
          <w:rFonts w:ascii="仿宋_GB2312" w:eastAsia="仿宋_GB2312" w:hAnsi="微软雅黑" w:cs="宋体" w:hint="eastAsia"/>
          <w:kern w:val="0"/>
          <w:sz w:val="32"/>
          <w:szCs w:val="30"/>
        </w:rPr>
        <w:t>实验室</w:t>
      </w:r>
      <w:r w:rsidR="00743CD5" w:rsidRPr="00A9473E">
        <w:rPr>
          <w:rFonts w:ascii="仿宋_GB2312" w:eastAsia="仿宋_GB2312" w:hAnsi="微软雅黑" w:cs="宋体" w:hint="eastAsia"/>
          <w:kern w:val="0"/>
          <w:sz w:val="32"/>
          <w:szCs w:val="30"/>
        </w:rPr>
        <w:t>危险废物在</w:t>
      </w:r>
      <w:r w:rsidR="009041A1" w:rsidRPr="00A9473E">
        <w:rPr>
          <w:rFonts w:ascii="仿宋_GB2312" w:eastAsia="仿宋_GB2312" w:hAnsi="微软雅黑" w:cs="宋体" w:hint="eastAsia"/>
          <w:kern w:val="0"/>
          <w:sz w:val="32"/>
          <w:szCs w:val="30"/>
        </w:rPr>
        <w:t>暂存时</w:t>
      </w:r>
      <w:r w:rsidR="00743CD5" w:rsidRPr="00A9473E">
        <w:rPr>
          <w:rFonts w:ascii="仿宋_GB2312" w:eastAsia="仿宋_GB2312" w:hAnsi="微软雅黑" w:cs="宋体" w:hint="eastAsia"/>
          <w:kern w:val="0"/>
          <w:sz w:val="32"/>
          <w:szCs w:val="30"/>
        </w:rPr>
        <w:t>应做好防撒漏、防挥发措施，</w:t>
      </w:r>
      <w:r w:rsidRPr="00A9473E">
        <w:rPr>
          <w:rFonts w:ascii="仿宋_GB2312" w:eastAsia="仿宋_GB2312" w:hAnsi="微软雅黑" w:cs="宋体" w:hint="eastAsia"/>
          <w:kern w:val="0"/>
          <w:sz w:val="32"/>
          <w:szCs w:val="30"/>
        </w:rPr>
        <w:t>定期</w:t>
      </w:r>
      <w:r w:rsidR="00895B73">
        <w:rPr>
          <w:rFonts w:ascii="仿宋_GB2312" w:eastAsia="仿宋_GB2312" w:hAnsi="微软雅黑" w:cs="宋体" w:hint="eastAsia"/>
          <w:kern w:val="0"/>
          <w:sz w:val="32"/>
          <w:szCs w:val="30"/>
        </w:rPr>
        <w:t>进行</w:t>
      </w:r>
      <w:r w:rsidRPr="00A9473E">
        <w:rPr>
          <w:rFonts w:ascii="仿宋_GB2312" w:eastAsia="仿宋_GB2312" w:hAnsi="微软雅黑" w:cs="宋体" w:hint="eastAsia"/>
          <w:kern w:val="0"/>
          <w:sz w:val="32"/>
          <w:szCs w:val="30"/>
        </w:rPr>
        <w:t>检查。严禁将危险</w:t>
      </w:r>
      <w:r w:rsidR="000724C6" w:rsidRPr="00A9473E">
        <w:rPr>
          <w:rFonts w:ascii="仿宋_GB2312" w:eastAsia="仿宋_GB2312" w:hAnsi="微软雅黑" w:cs="宋体" w:hint="eastAsia"/>
          <w:kern w:val="0"/>
          <w:sz w:val="32"/>
          <w:szCs w:val="30"/>
        </w:rPr>
        <w:t>废物随意丢弃或</w:t>
      </w:r>
      <w:r w:rsidRPr="00A9473E">
        <w:rPr>
          <w:rFonts w:ascii="仿宋_GB2312" w:eastAsia="仿宋_GB2312" w:hAnsi="微软雅黑" w:cs="宋体" w:hint="eastAsia"/>
          <w:kern w:val="0"/>
          <w:sz w:val="32"/>
          <w:szCs w:val="30"/>
        </w:rPr>
        <w:t>与生活垃圾混装，严禁</w:t>
      </w:r>
      <w:r w:rsidR="004E63B2" w:rsidRPr="00A9473E">
        <w:rPr>
          <w:rFonts w:ascii="仿宋_GB2312" w:eastAsia="仿宋_GB2312" w:hAnsi="微软雅黑" w:cs="宋体" w:hint="eastAsia"/>
          <w:kern w:val="0"/>
          <w:sz w:val="32"/>
          <w:szCs w:val="30"/>
        </w:rPr>
        <w:t>将有机试剂或重金属盐等固</w:t>
      </w:r>
      <w:r w:rsidR="00640ECC" w:rsidRPr="00A9473E">
        <w:rPr>
          <w:rFonts w:ascii="仿宋_GB2312" w:eastAsia="仿宋_GB2312" w:hAnsi="微软雅黑" w:cs="宋体" w:hint="eastAsia"/>
          <w:kern w:val="0"/>
          <w:sz w:val="32"/>
          <w:szCs w:val="30"/>
        </w:rPr>
        <w:t>、</w:t>
      </w:r>
      <w:r w:rsidR="004E63B2" w:rsidRPr="00A9473E">
        <w:rPr>
          <w:rFonts w:ascii="仿宋_GB2312" w:eastAsia="仿宋_GB2312" w:hAnsi="微软雅黑" w:cs="宋体" w:hint="eastAsia"/>
          <w:kern w:val="0"/>
          <w:sz w:val="32"/>
          <w:szCs w:val="30"/>
        </w:rPr>
        <w:t>液体废物</w:t>
      </w:r>
      <w:r w:rsidRPr="00A9473E">
        <w:rPr>
          <w:rFonts w:ascii="仿宋_GB2312" w:eastAsia="仿宋_GB2312" w:hAnsi="微软雅黑" w:cs="宋体" w:hint="eastAsia"/>
          <w:kern w:val="0"/>
          <w:sz w:val="32"/>
          <w:szCs w:val="30"/>
        </w:rPr>
        <w:t>直接倒入</w:t>
      </w:r>
      <w:r w:rsidR="004E63B2" w:rsidRPr="00A9473E">
        <w:rPr>
          <w:rFonts w:ascii="仿宋_GB2312" w:eastAsia="仿宋_GB2312" w:hAnsi="微软雅黑" w:cs="宋体" w:hint="eastAsia"/>
          <w:kern w:val="0"/>
          <w:sz w:val="32"/>
          <w:szCs w:val="30"/>
        </w:rPr>
        <w:t>下水道</w:t>
      </w:r>
      <w:r w:rsidRPr="00A9473E">
        <w:rPr>
          <w:rFonts w:ascii="仿宋_GB2312" w:eastAsia="仿宋_GB2312" w:hAnsi="微软雅黑" w:cs="宋体" w:hint="eastAsia"/>
          <w:kern w:val="0"/>
          <w:sz w:val="32"/>
          <w:szCs w:val="30"/>
        </w:rPr>
        <w:t>。</w:t>
      </w:r>
    </w:p>
    <w:p w14:paraId="1C9CDFDA" w14:textId="245E5AAE" w:rsidR="00DA10F5" w:rsidRPr="00A9473E" w:rsidRDefault="00DA10F5" w:rsidP="008A653B">
      <w:pPr>
        <w:pStyle w:val="aa"/>
        <w:numPr>
          <w:ilvl w:val="0"/>
          <w:numId w:val="3"/>
        </w:numPr>
        <w:snapToGrid w:val="0"/>
        <w:spacing w:line="572" w:lineRule="exact"/>
        <w:ind w:firstLineChars="0"/>
        <w:rPr>
          <w:rFonts w:ascii="仿宋_GB2312" w:eastAsia="仿宋_GB2312" w:hAnsi="微软雅黑" w:cs="宋体"/>
          <w:kern w:val="0"/>
          <w:sz w:val="32"/>
          <w:szCs w:val="30"/>
        </w:rPr>
      </w:pPr>
      <w:r w:rsidRPr="00A9473E">
        <w:rPr>
          <w:rFonts w:ascii="仿宋_GB2312" w:eastAsia="仿宋_GB2312" w:hAnsi="微软雅黑" w:cs="宋体" w:hint="eastAsia"/>
          <w:kern w:val="0"/>
          <w:sz w:val="32"/>
          <w:szCs w:val="30"/>
        </w:rPr>
        <w:t>实验室危险</w:t>
      </w:r>
      <w:r w:rsidR="000724C6" w:rsidRPr="00A9473E">
        <w:rPr>
          <w:rFonts w:ascii="仿宋_GB2312" w:eastAsia="仿宋_GB2312" w:hAnsi="微软雅黑" w:cs="宋体" w:hint="eastAsia"/>
          <w:kern w:val="0"/>
          <w:sz w:val="32"/>
          <w:szCs w:val="30"/>
        </w:rPr>
        <w:t>废物</w:t>
      </w:r>
      <w:r w:rsidR="004E63B2" w:rsidRPr="00A9473E">
        <w:rPr>
          <w:rFonts w:ascii="仿宋_GB2312" w:eastAsia="仿宋_GB2312" w:hAnsi="微软雅黑" w:cs="宋体" w:hint="eastAsia"/>
          <w:kern w:val="0"/>
          <w:sz w:val="32"/>
          <w:szCs w:val="30"/>
        </w:rPr>
        <w:t>在</w:t>
      </w:r>
      <w:r w:rsidRPr="00A9473E">
        <w:rPr>
          <w:rFonts w:ascii="仿宋_GB2312" w:eastAsia="仿宋_GB2312" w:hAnsi="微软雅黑" w:cs="宋体" w:hint="eastAsia"/>
          <w:kern w:val="0"/>
          <w:sz w:val="32"/>
          <w:szCs w:val="30"/>
        </w:rPr>
        <w:t>收集时，应</w:t>
      </w:r>
      <w:r w:rsidR="00895B73">
        <w:rPr>
          <w:rFonts w:ascii="仿宋_GB2312" w:eastAsia="仿宋_GB2312" w:hAnsi="微软雅黑" w:cs="宋体" w:hint="eastAsia"/>
          <w:kern w:val="0"/>
          <w:sz w:val="32"/>
          <w:szCs w:val="30"/>
        </w:rPr>
        <w:t>遵循</w:t>
      </w:r>
      <w:r w:rsidRPr="00A9473E">
        <w:rPr>
          <w:rFonts w:ascii="仿宋_GB2312" w:eastAsia="仿宋_GB2312" w:hAnsi="微软雅黑" w:cs="宋体" w:hint="eastAsia"/>
          <w:kern w:val="0"/>
          <w:sz w:val="32"/>
          <w:szCs w:val="30"/>
        </w:rPr>
        <w:t>分类收集、集中处置的原则，按照危险</w:t>
      </w:r>
      <w:r w:rsidR="000724C6" w:rsidRPr="00A9473E">
        <w:rPr>
          <w:rFonts w:ascii="仿宋_GB2312" w:eastAsia="仿宋_GB2312" w:hAnsi="微软雅黑" w:cs="宋体" w:hint="eastAsia"/>
          <w:kern w:val="0"/>
          <w:sz w:val="32"/>
          <w:szCs w:val="30"/>
        </w:rPr>
        <w:t>废物</w:t>
      </w:r>
      <w:r w:rsidR="00B039BA" w:rsidRPr="00A9473E">
        <w:rPr>
          <w:rFonts w:ascii="仿宋_GB2312" w:eastAsia="仿宋_GB2312" w:hAnsi="微软雅黑" w:cs="宋体" w:hint="eastAsia"/>
          <w:kern w:val="0"/>
          <w:sz w:val="32"/>
          <w:szCs w:val="30"/>
        </w:rPr>
        <w:t>接触</w:t>
      </w:r>
      <w:r w:rsidRPr="00A9473E">
        <w:rPr>
          <w:rFonts w:ascii="仿宋_GB2312" w:eastAsia="仿宋_GB2312" w:hAnsi="微软雅黑" w:cs="宋体" w:hint="eastAsia"/>
          <w:kern w:val="0"/>
          <w:sz w:val="32"/>
          <w:szCs w:val="30"/>
        </w:rPr>
        <w:t>材料、危险固体</w:t>
      </w:r>
      <w:r w:rsidR="000724C6" w:rsidRPr="00A9473E">
        <w:rPr>
          <w:rFonts w:ascii="仿宋_GB2312" w:eastAsia="仿宋_GB2312" w:hAnsi="微软雅黑" w:cs="宋体" w:hint="eastAsia"/>
          <w:kern w:val="0"/>
          <w:sz w:val="32"/>
          <w:szCs w:val="30"/>
        </w:rPr>
        <w:t>废物</w:t>
      </w:r>
      <w:r w:rsidRPr="00A9473E">
        <w:rPr>
          <w:rFonts w:ascii="仿宋_GB2312" w:eastAsia="仿宋_GB2312" w:hAnsi="微软雅黑" w:cs="宋体" w:hint="eastAsia"/>
          <w:kern w:val="0"/>
          <w:sz w:val="32"/>
          <w:szCs w:val="30"/>
        </w:rPr>
        <w:t>、危险液体</w:t>
      </w:r>
      <w:r w:rsidR="000724C6" w:rsidRPr="00A9473E">
        <w:rPr>
          <w:rFonts w:ascii="仿宋_GB2312" w:eastAsia="仿宋_GB2312" w:hAnsi="微软雅黑" w:cs="宋体" w:hint="eastAsia"/>
          <w:kern w:val="0"/>
          <w:sz w:val="32"/>
          <w:szCs w:val="30"/>
        </w:rPr>
        <w:t>废物</w:t>
      </w:r>
      <w:r w:rsidR="00B039BA" w:rsidRPr="00A9473E">
        <w:rPr>
          <w:rFonts w:ascii="仿宋_GB2312" w:eastAsia="仿宋_GB2312" w:hAnsi="微软雅黑" w:cs="宋体" w:hint="eastAsia"/>
          <w:kern w:val="0"/>
          <w:sz w:val="32"/>
          <w:szCs w:val="30"/>
        </w:rPr>
        <w:t>、</w:t>
      </w:r>
      <w:r w:rsidR="00894D1B" w:rsidRPr="00A9473E">
        <w:rPr>
          <w:rFonts w:ascii="仿宋_GB2312" w:eastAsia="仿宋_GB2312" w:hAnsi="微软雅黑" w:cs="宋体" w:hint="eastAsia"/>
          <w:kern w:val="0"/>
          <w:sz w:val="32"/>
          <w:szCs w:val="30"/>
        </w:rPr>
        <w:t>气体</w:t>
      </w:r>
      <w:r w:rsidR="000724C6" w:rsidRPr="00A9473E">
        <w:rPr>
          <w:rFonts w:ascii="仿宋_GB2312" w:eastAsia="仿宋_GB2312" w:hAnsi="微软雅黑" w:cs="宋体" w:hint="eastAsia"/>
          <w:kern w:val="0"/>
          <w:sz w:val="32"/>
          <w:szCs w:val="30"/>
        </w:rPr>
        <w:t>废物</w:t>
      </w:r>
      <w:r w:rsidR="00B039BA" w:rsidRPr="00A9473E">
        <w:rPr>
          <w:rFonts w:ascii="仿宋_GB2312" w:eastAsia="仿宋_GB2312" w:hAnsi="微软雅黑" w:cs="宋体" w:hint="eastAsia"/>
          <w:kern w:val="0"/>
          <w:sz w:val="32"/>
          <w:szCs w:val="30"/>
        </w:rPr>
        <w:t>分别</w:t>
      </w:r>
      <w:r w:rsidR="00894D1B" w:rsidRPr="00A9473E">
        <w:rPr>
          <w:rFonts w:ascii="仿宋_GB2312" w:eastAsia="仿宋_GB2312" w:hAnsi="微软雅黑" w:cs="宋体" w:hint="eastAsia"/>
          <w:kern w:val="0"/>
          <w:sz w:val="32"/>
          <w:szCs w:val="30"/>
        </w:rPr>
        <w:t>进行</w:t>
      </w:r>
      <w:r w:rsidR="004E63B2" w:rsidRPr="00A9473E">
        <w:rPr>
          <w:rFonts w:ascii="仿宋_GB2312" w:eastAsia="仿宋_GB2312" w:hAnsi="微软雅黑" w:cs="宋体" w:hint="eastAsia"/>
          <w:kern w:val="0"/>
          <w:sz w:val="32"/>
          <w:szCs w:val="30"/>
        </w:rPr>
        <w:t>收集，</w:t>
      </w:r>
      <w:r w:rsidR="00B039BA" w:rsidRPr="00A9473E">
        <w:rPr>
          <w:rFonts w:ascii="仿宋_GB2312" w:eastAsia="仿宋_GB2312" w:hAnsi="微软雅黑" w:cs="宋体" w:hint="eastAsia"/>
          <w:kern w:val="0"/>
          <w:sz w:val="32"/>
          <w:szCs w:val="30"/>
        </w:rPr>
        <w:t>收集时</w:t>
      </w:r>
      <w:r w:rsidRPr="00A9473E">
        <w:rPr>
          <w:rFonts w:ascii="仿宋_GB2312" w:eastAsia="仿宋_GB2312" w:hAnsi="微软雅黑" w:cs="宋体" w:hint="eastAsia"/>
          <w:kern w:val="0"/>
          <w:sz w:val="32"/>
          <w:szCs w:val="30"/>
        </w:rPr>
        <w:t>各类</w:t>
      </w:r>
      <w:r w:rsidR="000724C6" w:rsidRPr="00A9473E">
        <w:rPr>
          <w:rFonts w:ascii="仿宋_GB2312" w:eastAsia="仿宋_GB2312" w:hAnsi="微软雅黑" w:cs="宋体" w:hint="eastAsia"/>
          <w:kern w:val="0"/>
          <w:sz w:val="32"/>
          <w:szCs w:val="30"/>
        </w:rPr>
        <w:t>废物</w:t>
      </w:r>
      <w:r w:rsidRPr="00A9473E">
        <w:rPr>
          <w:rFonts w:ascii="仿宋_GB2312" w:eastAsia="仿宋_GB2312" w:hAnsi="微软雅黑" w:cs="宋体" w:hint="eastAsia"/>
          <w:kern w:val="0"/>
          <w:sz w:val="32"/>
          <w:szCs w:val="30"/>
        </w:rPr>
        <w:t>的收集范围及收集要求</w:t>
      </w:r>
      <w:r w:rsidR="000724C6" w:rsidRPr="00A9473E">
        <w:rPr>
          <w:rFonts w:ascii="仿宋_GB2312" w:eastAsia="仿宋_GB2312" w:hAnsi="微软雅黑" w:cs="宋体" w:hint="eastAsia"/>
          <w:kern w:val="0"/>
          <w:sz w:val="32"/>
          <w:szCs w:val="30"/>
        </w:rPr>
        <w:t>如下</w:t>
      </w:r>
      <w:r w:rsidRPr="00A9473E">
        <w:rPr>
          <w:rFonts w:ascii="仿宋_GB2312" w:eastAsia="仿宋_GB2312" w:hAnsi="微软雅黑" w:cs="宋体" w:hint="eastAsia"/>
          <w:kern w:val="0"/>
          <w:sz w:val="32"/>
          <w:szCs w:val="30"/>
        </w:rPr>
        <w:t>：</w:t>
      </w:r>
    </w:p>
    <w:p w14:paraId="494481BD" w14:textId="09DBC298" w:rsidR="00DA10F5" w:rsidRPr="00A9473E" w:rsidRDefault="00DA10F5" w:rsidP="008A653B">
      <w:pPr>
        <w:spacing w:line="572" w:lineRule="exact"/>
        <w:ind w:firstLineChars="200" w:firstLine="640"/>
        <w:rPr>
          <w:rFonts w:ascii="仿宋_GB2312" w:eastAsia="仿宋_GB2312" w:hAnsi="微软雅黑" w:cs="宋体"/>
          <w:kern w:val="0"/>
          <w:sz w:val="32"/>
          <w:szCs w:val="30"/>
        </w:rPr>
      </w:pPr>
      <w:r w:rsidRPr="00A9473E">
        <w:rPr>
          <w:rFonts w:ascii="仿宋_GB2312" w:eastAsia="仿宋_GB2312" w:hAnsi="微软雅黑" w:cs="宋体" w:hint="eastAsia"/>
          <w:kern w:val="0"/>
          <w:sz w:val="32"/>
          <w:szCs w:val="30"/>
        </w:rPr>
        <w:lastRenderedPageBreak/>
        <w:t>（一）</w:t>
      </w:r>
      <w:r w:rsidR="00B039BA" w:rsidRPr="00A9473E">
        <w:rPr>
          <w:rFonts w:ascii="仿宋_GB2312" w:eastAsia="仿宋_GB2312" w:hAnsi="微软雅黑" w:cs="宋体" w:hint="eastAsia"/>
          <w:kern w:val="0"/>
          <w:sz w:val="32"/>
          <w:szCs w:val="30"/>
        </w:rPr>
        <w:t>危险废物接触材料</w:t>
      </w:r>
      <w:r w:rsidRPr="00A9473E">
        <w:rPr>
          <w:rFonts w:ascii="仿宋_GB2312" w:eastAsia="仿宋_GB2312" w:hAnsi="微软雅黑" w:cs="宋体" w:hint="eastAsia"/>
          <w:kern w:val="0"/>
          <w:sz w:val="32"/>
          <w:szCs w:val="30"/>
        </w:rPr>
        <w:t>的收集范围为直接接触各类危险化学品的包装材料</w:t>
      </w:r>
      <w:r w:rsidR="00FE42BC" w:rsidRPr="00A9473E">
        <w:rPr>
          <w:rFonts w:ascii="仿宋_GB2312" w:eastAsia="仿宋_GB2312" w:hAnsi="微软雅黑" w:cs="宋体" w:hint="eastAsia"/>
          <w:kern w:val="0"/>
          <w:sz w:val="32"/>
          <w:szCs w:val="30"/>
        </w:rPr>
        <w:t>，</w:t>
      </w:r>
      <w:r w:rsidR="00B039BA" w:rsidRPr="00A9473E">
        <w:rPr>
          <w:rFonts w:ascii="仿宋_GB2312" w:eastAsia="仿宋_GB2312" w:hAnsi="微软雅黑" w:cs="宋体" w:hint="eastAsia"/>
          <w:kern w:val="0"/>
          <w:sz w:val="32"/>
          <w:szCs w:val="30"/>
        </w:rPr>
        <w:t>接触危险化学品的玻璃反应器、防护用品等耗材</w:t>
      </w:r>
      <w:r w:rsidRPr="00A9473E">
        <w:rPr>
          <w:rFonts w:ascii="仿宋_GB2312" w:eastAsia="仿宋_GB2312" w:hAnsi="微软雅黑" w:cs="宋体" w:hint="eastAsia"/>
          <w:kern w:val="0"/>
          <w:sz w:val="32"/>
          <w:szCs w:val="30"/>
        </w:rPr>
        <w:t>，如玻璃</w:t>
      </w:r>
      <w:r w:rsidR="00B039BA" w:rsidRPr="00A9473E">
        <w:rPr>
          <w:rFonts w:ascii="仿宋_GB2312" w:eastAsia="仿宋_GB2312" w:hAnsi="微软雅黑" w:cs="宋体" w:hint="eastAsia"/>
          <w:kern w:val="0"/>
          <w:sz w:val="32"/>
          <w:szCs w:val="30"/>
        </w:rPr>
        <w:t>瓶、</w:t>
      </w:r>
      <w:r w:rsidRPr="00A9473E">
        <w:rPr>
          <w:rFonts w:ascii="仿宋_GB2312" w:eastAsia="仿宋_GB2312" w:hAnsi="微软雅黑" w:cs="宋体" w:hint="eastAsia"/>
          <w:kern w:val="0"/>
          <w:sz w:val="32"/>
          <w:szCs w:val="30"/>
        </w:rPr>
        <w:t>塑料瓶</w:t>
      </w:r>
      <w:r w:rsidR="00B039BA" w:rsidRPr="00A9473E">
        <w:rPr>
          <w:rFonts w:ascii="仿宋_GB2312" w:eastAsia="仿宋_GB2312" w:hAnsi="微软雅黑" w:cs="宋体" w:hint="eastAsia"/>
          <w:kern w:val="0"/>
          <w:sz w:val="32"/>
          <w:szCs w:val="30"/>
        </w:rPr>
        <w:t>、烧瓶、试管</w:t>
      </w:r>
      <w:r w:rsidRPr="00A9473E">
        <w:rPr>
          <w:rFonts w:ascii="仿宋_GB2312" w:eastAsia="仿宋_GB2312" w:hAnsi="微软雅黑" w:cs="宋体" w:hint="eastAsia"/>
          <w:kern w:val="0"/>
          <w:sz w:val="32"/>
          <w:szCs w:val="30"/>
        </w:rPr>
        <w:t>、</w:t>
      </w:r>
      <w:r w:rsidR="00B039BA" w:rsidRPr="00A9473E">
        <w:rPr>
          <w:rFonts w:ascii="仿宋_GB2312" w:eastAsia="仿宋_GB2312" w:hAnsi="微软雅黑" w:cs="宋体" w:hint="eastAsia"/>
          <w:kern w:val="0"/>
          <w:sz w:val="32"/>
          <w:szCs w:val="30"/>
        </w:rPr>
        <w:t>手套</w:t>
      </w:r>
      <w:r w:rsidRPr="00A9473E">
        <w:rPr>
          <w:rFonts w:ascii="仿宋_GB2312" w:eastAsia="仿宋_GB2312" w:hAnsi="微软雅黑" w:cs="宋体" w:hint="eastAsia"/>
          <w:kern w:val="0"/>
          <w:sz w:val="32"/>
          <w:szCs w:val="30"/>
        </w:rPr>
        <w:t>等，不包含间接接触危险化学品的包装材料，如装试剂瓶的纸箱等。</w:t>
      </w:r>
    </w:p>
    <w:p w14:paraId="64321DCE" w14:textId="08835CB5" w:rsidR="00DA10F5" w:rsidRPr="00A9473E" w:rsidRDefault="00B039BA" w:rsidP="008A653B">
      <w:pPr>
        <w:spacing w:line="572" w:lineRule="exact"/>
        <w:ind w:firstLineChars="200" w:firstLine="640"/>
        <w:rPr>
          <w:rFonts w:ascii="仿宋_GB2312" w:eastAsia="仿宋_GB2312" w:hAnsi="微软雅黑" w:cs="宋体"/>
          <w:kern w:val="0"/>
          <w:sz w:val="32"/>
          <w:szCs w:val="30"/>
        </w:rPr>
      </w:pPr>
      <w:r w:rsidRPr="00A9473E">
        <w:rPr>
          <w:rFonts w:ascii="仿宋_GB2312" w:eastAsia="仿宋_GB2312" w:hAnsi="微软雅黑" w:cs="宋体" w:hint="eastAsia"/>
          <w:kern w:val="0"/>
          <w:sz w:val="32"/>
          <w:szCs w:val="30"/>
        </w:rPr>
        <w:t>危险废物接触材料</w:t>
      </w:r>
      <w:r w:rsidR="00DA10F5" w:rsidRPr="00A9473E">
        <w:rPr>
          <w:rFonts w:ascii="仿宋_GB2312" w:eastAsia="仿宋_GB2312" w:hAnsi="微软雅黑" w:cs="宋体" w:hint="eastAsia"/>
          <w:kern w:val="0"/>
          <w:sz w:val="32"/>
          <w:szCs w:val="30"/>
        </w:rPr>
        <w:t>在收集入库前应清空试剂，确保无药品残留，必要时进行洗涤，</w:t>
      </w:r>
      <w:r w:rsidRPr="00A9473E">
        <w:rPr>
          <w:rFonts w:ascii="仿宋_GB2312" w:eastAsia="仿宋_GB2312" w:hAnsi="微软雅黑" w:cs="宋体" w:hint="eastAsia"/>
          <w:kern w:val="0"/>
          <w:sz w:val="32"/>
          <w:szCs w:val="30"/>
        </w:rPr>
        <w:t>按材料的材质分别</w:t>
      </w:r>
      <w:r w:rsidR="00DA10F5" w:rsidRPr="00A9473E">
        <w:rPr>
          <w:rFonts w:ascii="仿宋_GB2312" w:eastAsia="仿宋_GB2312" w:hAnsi="微软雅黑" w:cs="宋体" w:hint="eastAsia"/>
          <w:kern w:val="0"/>
          <w:sz w:val="32"/>
          <w:szCs w:val="30"/>
        </w:rPr>
        <w:t>装箱。</w:t>
      </w:r>
      <w:r w:rsidR="000724C6" w:rsidRPr="00A9473E">
        <w:rPr>
          <w:rFonts w:ascii="仿宋_GB2312" w:eastAsia="仿宋_GB2312" w:hAnsi="微软雅黑" w:cs="宋体" w:hint="eastAsia"/>
          <w:kern w:val="0"/>
          <w:sz w:val="32"/>
          <w:szCs w:val="30"/>
        </w:rPr>
        <w:t>破损的玻璃仪器及</w:t>
      </w:r>
      <w:r w:rsidR="00B91B4D" w:rsidRPr="00A9473E">
        <w:rPr>
          <w:rFonts w:ascii="仿宋_GB2312" w:eastAsia="仿宋_GB2312" w:hAnsi="微软雅黑" w:cs="宋体" w:hint="eastAsia"/>
          <w:kern w:val="0"/>
          <w:sz w:val="32"/>
          <w:szCs w:val="30"/>
        </w:rPr>
        <w:t>碎片</w:t>
      </w:r>
      <w:r w:rsidR="000724C6" w:rsidRPr="00A9473E">
        <w:rPr>
          <w:rFonts w:ascii="仿宋_GB2312" w:eastAsia="仿宋_GB2312" w:hAnsi="微软雅黑" w:cs="宋体" w:hint="eastAsia"/>
          <w:kern w:val="0"/>
          <w:sz w:val="32"/>
          <w:szCs w:val="30"/>
        </w:rPr>
        <w:t>等应单独包裹，</w:t>
      </w:r>
      <w:r w:rsidR="00B91B4D" w:rsidRPr="00A9473E">
        <w:rPr>
          <w:rFonts w:ascii="仿宋_GB2312" w:eastAsia="仿宋_GB2312" w:hAnsi="微软雅黑" w:cs="宋体" w:hint="eastAsia"/>
          <w:kern w:val="0"/>
          <w:sz w:val="32"/>
          <w:szCs w:val="30"/>
        </w:rPr>
        <w:t>张贴显著标签，</w:t>
      </w:r>
      <w:r w:rsidR="000724C6" w:rsidRPr="00A9473E">
        <w:rPr>
          <w:rFonts w:ascii="仿宋_GB2312" w:eastAsia="仿宋_GB2312" w:hAnsi="微软雅黑" w:cs="宋体" w:hint="eastAsia"/>
          <w:kern w:val="0"/>
          <w:sz w:val="32"/>
          <w:szCs w:val="30"/>
        </w:rPr>
        <w:t>避免</w:t>
      </w:r>
      <w:r w:rsidR="00B91B4D" w:rsidRPr="00A9473E">
        <w:rPr>
          <w:rFonts w:ascii="仿宋_GB2312" w:eastAsia="仿宋_GB2312" w:hAnsi="微软雅黑" w:cs="宋体" w:hint="eastAsia"/>
          <w:kern w:val="0"/>
          <w:sz w:val="32"/>
          <w:szCs w:val="30"/>
        </w:rPr>
        <w:t>工作人员受</w:t>
      </w:r>
      <w:r w:rsidR="000724C6" w:rsidRPr="00A9473E">
        <w:rPr>
          <w:rFonts w:ascii="仿宋_GB2312" w:eastAsia="仿宋_GB2312" w:hAnsi="微软雅黑" w:cs="宋体" w:hint="eastAsia"/>
          <w:kern w:val="0"/>
          <w:sz w:val="32"/>
          <w:szCs w:val="30"/>
        </w:rPr>
        <w:t>伤。</w:t>
      </w:r>
    </w:p>
    <w:p w14:paraId="71AE421F" w14:textId="3F259B76" w:rsidR="00DA10F5" w:rsidRPr="00A9473E" w:rsidRDefault="00DA10F5" w:rsidP="008A653B">
      <w:pPr>
        <w:spacing w:line="572" w:lineRule="exact"/>
        <w:ind w:firstLineChars="200" w:firstLine="640"/>
        <w:rPr>
          <w:rFonts w:ascii="仿宋_GB2312" w:eastAsia="仿宋_GB2312" w:hAnsi="微软雅黑" w:cs="宋体"/>
          <w:kern w:val="0"/>
          <w:sz w:val="32"/>
          <w:szCs w:val="30"/>
        </w:rPr>
      </w:pPr>
      <w:r w:rsidRPr="00A9473E">
        <w:rPr>
          <w:rFonts w:ascii="仿宋_GB2312" w:eastAsia="仿宋_GB2312" w:hAnsi="微软雅黑" w:cs="宋体" w:hint="eastAsia"/>
          <w:kern w:val="0"/>
          <w:sz w:val="32"/>
          <w:szCs w:val="30"/>
        </w:rPr>
        <w:t>（二）危险固体</w:t>
      </w:r>
      <w:r w:rsidR="000724C6" w:rsidRPr="00A9473E">
        <w:rPr>
          <w:rFonts w:ascii="仿宋_GB2312" w:eastAsia="仿宋_GB2312" w:hAnsi="微软雅黑" w:cs="宋体" w:hint="eastAsia"/>
          <w:kern w:val="0"/>
          <w:sz w:val="32"/>
          <w:szCs w:val="30"/>
        </w:rPr>
        <w:t>废物</w:t>
      </w:r>
      <w:r w:rsidRPr="00A9473E">
        <w:rPr>
          <w:rFonts w:ascii="仿宋_GB2312" w:eastAsia="仿宋_GB2312" w:hAnsi="微软雅黑" w:cs="宋体" w:hint="eastAsia"/>
          <w:kern w:val="0"/>
          <w:sz w:val="32"/>
          <w:szCs w:val="30"/>
        </w:rPr>
        <w:t>的收集范围是各类实验产物及副产品、污染或混合药品、废弃催化剂及催化载体、粘附危险化学品</w:t>
      </w:r>
      <w:r w:rsidR="00B91B4D" w:rsidRPr="00A9473E">
        <w:rPr>
          <w:rFonts w:ascii="仿宋_GB2312" w:eastAsia="仿宋_GB2312" w:hAnsi="微软雅黑" w:cs="宋体" w:hint="eastAsia"/>
          <w:kern w:val="0"/>
          <w:sz w:val="32"/>
          <w:szCs w:val="30"/>
        </w:rPr>
        <w:t>且难以分离的滤纸</w:t>
      </w:r>
      <w:r w:rsidRPr="00A9473E">
        <w:rPr>
          <w:rFonts w:ascii="仿宋_GB2312" w:eastAsia="仿宋_GB2312" w:hAnsi="微软雅黑" w:cs="宋体" w:hint="eastAsia"/>
          <w:kern w:val="0"/>
          <w:sz w:val="32"/>
          <w:szCs w:val="30"/>
        </w:rPr>
        <w:t>等固体</w:t>
      </w:r>
      <w:r w:rsidR="000724C6" w:rsidRPr="00A9473E">
        <w:rPr>
          <w:rFonts w:ascii="仿宋_GB2312" w:eastAsia="仿宋_GB2312" w:hAnsi="微软雅黑" w:cs="宋体" w:hint="eastAsia"/>
          <w:kern w:val="0"/>
          <w:sz w:val="32"/>
          <w:szCs w:val="30"/>
        </w:rPr>
        <w:t>废物</w:t>
      </w:r>
      <w:r w:rsidRPr="00A9473E">
        <w:rPr>
          <w:rFonts w:ascii="仿宋_GB2312" w:eastAsia="仿宋_GB2312" w:hAnsi="微软雅黑" w:cs="宋体" w:hint="eastAsia"/>
          <w:kern w:val="0"/>
          <w:sz w:val="32"/>
          <w:szCs w:val="30"/>
        </w:rPr>
        <w:t>，也包括实验室气体净化装置使用的活性炭和</w:t>
      </w:r>
      <w:r w:rsidR="000724C6" w:rsidRPr="00A9473E">
        <w:rPr>
          <w:rFonts w:ascii="仿宋_GB2312" w:eastAsia="仿宋_GB2312" w:hAnsi="微软雅黑" w:cs="宋体" w:hint="eastAsia"/>
          <w:kern w:val="0"/>
          <w:sz w:val="32"/>
          <w:szCs w:val="30"/>
        </w:rPr>
        <w:t>使</w:t>
      </w:r>
      <w:r w:rsidRPr="00A9473E">
        <w:rPr>
          <w:rFonts w:ascii="仿宋_GB2312" w:eastAsia="仿宋_GB2312" w:hAnsi="微软雅黑" w:cs="宋体" w:hint="eastAsia"/>
          <w:kern w:val="0"/>
          <w:sz w:val="32"/>
          <w:szCs w:val="30"/>
        </w:rPr>
        <w:t>用</w:t>
      </w:r>
      <w:r w:rsidR="000724C6" w:rsidRPr="00A9473E">
        <w:rPr>
          <w:rFonts w:ascii="仿宋_GB2312" w:eastAsia="仿宋_GB2312" w:hAnsi="微软雅黑" w:cs="宋体" w:hint="eastAsia"/>
          <w:kern w:val="0"/>
          <w:sz w:val="32"/>
          <w:szCs w:val="30"/>
        </w:rPr>
        <w:t>后</w:t>
      </w:r>
      <w:r w:rsidRPr="00A9473E">
        <w:rPr>
          <w:rFonts w:ascii="仿宋_GB2312" w:eastAsia="仿宋_GB2312" w:hAnsi="微软雅黑" w:cs="宋体" w:hint="eastAsia"/>
          <w:kern w:val="0"/>
          <w:sz w:val="32"/>
          <w:szCs w:val="30"/>
        </w:rPr>
        <w:t>的机油滤芯等。</w:t>
      </w:r>
    </w:p>
    <w:p w14:paraId="452B9ABE" w14:textId="7677355C" w:rsidR="00DA10F5" w:rsidRPr="00A9473E" w:rsidRDefault="00DA10F5" w:rsidP="008A653B">
      <w:pPr>
        <w:spacing w:line="572" w:lineRule="exact"/>
        <w:ind w:firstLineChars="200" w:firstLine="640"/>
        <w:rPr>
          <w:rFonts w:ascii="仿宋_GB2312" w:eastAsia="仿宋_GB2312" w:hAnsi="微软雅黑" w:cs="宋体"/>
          <w:kern w:val="0"/>
          <w:sz w:val="32"/>
          <w:szCs w:val="30"/>
        </w:rPr>
      </w:pPr>
      <w:r w:rsidRPr="00A9473E">
        <w:rPr>
          <w:rFonts w:ascii="仿宋_GB2312" w:eastAsia="仿宋_GB2312" w:hAnsi="微软雅黑" w:cs="宋体" w:hint="eastAsia"/>
          <w:kern w:val="0"/>
          <w:sz w:val="32"/>
          <w:szCs w:val="30"/>
        </w:rPr>
        <w:t>危险固体</w:t>
      </w:r>
      <w:r w:rsidR="000724C6" w:rsidRPr="00A9473E">
        <w:rPr>
          <w:rFonts w:ascii="仿宋_GB2312" w:eastAsia="仿宋_GB2312" w:hAnsi="微软雅黑" w:cs="宋体" w:hint="eastAsia"/>
          <w:kern w:val="0"/>
          <w:sz w:val="32"/>
          <w:szCs w:val="30"/>
        </w:rPr>
        <w:t>废物</w:t>
      </w:r>
      <w:r w:rsidRPr="00A9473E">
        <w:rPr>
          <w:rFonts w:ascii="仿宋_GB2312" w:eastAsia="仿宋_GB2312" w:hAnsi="微软雅黑" w:cs="宋体" w:hint="eastAsia"/>
          <w:kern w:val="0"/>
          <w:sz w:val="32"/>
          <w:szCs w:val="30"/>
        </w:rPr>
        <w:t>收集装箱前应将化学</w:t>
      </w:r>
      <w:r w:rsidR="004E63B2" w:rsidRPr="00A9473E">
        <w:rPr>
          <w:rFonts w:ascii="仿宋_GB2312" w:eastAsia="仿宋_GB2312" w:hAnsi="微软雅黑" w:cs="宋体" w:hint="eastAsia"/>
          <w:kern w:val="0"/>
          <w:sz w:val="32"/>
          <w:szCs w:val="30"/>
        </w:rPr>
        <w:t>药</w:t>
      </w:r>
      <w:r w:rsidRPr="00A9473E">
        <w:rPr>
          <w:rFonts w:ascii="仿宋_GB2312" w:eastAsia="仿宋_GB2312" w:hAnsi="微软雅黑" w:cs="宋体" w:hint="eastAsia"/>
          <w:kern w:val="0"/>
          <w:sz w:val="32"/>
          <w:szCs w:val="30"/>
        </w:rPr>
        <w:t>品</w:t>
      </w:r>
      <w:r w:rsidR="004E63B2" w:rsidRPr="00A9473E">
        <w:rPr>
          <w:rFonts w:ascii="仿宋_GB2312" w:eastAsia="仿宋_GB2312" w:hAnsi="微软雅黑" w:cs="宋体" w:hint="eastAsia"/>
          <w:kern w:val="0"/>
          <w:sz w:val="32"/>
          <w:szCs w:val="30"/>
        </w:rPr>
        <w:t>或</w:t>
      </w:r>
      <w:r w:rsidR="00B91B4D" w:rsidRPr="00A9473E">
        <w:rPr>
          <w:rFonts w:ascii="仿宋_GB2312" w:eastAsia="仿宋_GB2312" w:hAnsi="微软雅黑" w:cs="宋体" w:hint="eastAsia"/>
          <w:kern w:val="0"/>
          <w:sz w:val="32"/>
          <w:szCs w:val="30"/>
        </w:rPr>
        <w:t>催化剂载体</w:t>
      </w:r>
      <w:r w:rsidR="004E63B2" w:rsidRPr="00A9473E">
        <w:rPr>
          <w:rFonts w:ascii="仿宋_GB2312" w:eastAsia="仿宋_GB2312" w:hAnsi="微软雅黑" w:cs="宋体" w:hint="eastAsia"/>
          <w:kern w:val="0"/>
          <w:sz w:val="32"/>
          <w:szCs w:val="30"/>
        </w:rPr>
        <w:t>等</w:t>
      </w:r>
      <w:r w:rsidR="00B91B4D" w:rsidRPr="00A9473E">
        <w:rPr>
          <w:rFonts w:ascii="仿宋_GB2312" w:eastAsia="仿宋_GB2312" w:hAnsi="微软雅黑" w:cs="宋体" w:hint="eastAsia"/>
          <w:kern w:val="0"/>
          <w:sz w:val="32"/>
          <w:szCs w:val="30"/>
        </w:rPr>
        <w:t>知晓结构的废物</w:t>
      </w:r>
      <w:r w:rsidRPr="00A9473E">
        <w:rPr>
          <w:rFonts w:ascii="仿宋_GB2312" w:eastAsia="仿宋_GB2312" w:hAnsi="微软雅黑" w:cs="宋体" w:hint="eastAsia"/>
          <w:kern w:val="0"/>
          <w:sz w:val="32"/>
          <w:szCs w:val="30"/>
        </w:rPr>
        <w:t>单独包装</w:t>
      </w:r>
      <w:r w:rsidR="004E63B2" w:rsidRPr="00A9473E">
        <w:rPr>
          <w:rFonts w:ascii="仿宋_GB2312" w:eastAsia="仿宋_GB2312" w:hAnsi="微软雅黑" w:cs="宋体" w:hint="eastAsia"/>
          <w:kern w:val="0"/>
          <w:sz w:val="32"/>
          <w:szCs w:val="30"/>
        </w:rPr>
        <w:t>，</w:t>
      </w:r>
      <w:r w:rsidR="00B91B4D" w:rsidRPr="00A9473E">
        <w:rPr>
          <w:rFonts w:ascii="仿宋_GB2312" w:eastAsia="仿宋_GB2312" w:hAnsi="微软雅黑" w:cs="宋体" w:hint="eastAsia"/>
          <w:kern w:val="0"/>
          <w:sz w:val="32"/>
          <w:szCs w:val="30"/>
        </w:rPr>
        <w:t>含有金属有机化合物或可燃金属等的固体废物应首先加以分解且除去滤纸等可燃物后单独包装，</w:t>
      </w:r>
      <w:r w:rsidRPr="00A9473E">
        <w:rPr>
          <w:rFonts w:ascii="仿宋_GB2312" w:eastAsia="仿宋_GB2312" w:hAnsi="微软雅黑" w:cs="宋体" w:hint="eastAsia"/>
          <w:kern w:val="0"/>
          <w:sz w:val="32"/>
          <w:szCs w:val="30"/>
        </w:rPr>
        <w:t>附着挥发性、腐蚀性药品</w:t>
      </w:r>
      <w:r w:rsidR="00B91B4D" w:rsidRPr="00A9473E">
        <w:rPr>
          <w:rFonts w:ascii="仿宋_GB2312" w:eastAsia="仿宋_GB2312" w:hAnsi="微软雅黑" w:cs="宋体" w:hint="eastAsia"/>
          <w:kern w:val="0"/>
          <w:sz w:val="32"/>
          <w:szCs w:val="30"/>
        </w:rPr>
        <w:t>的固体废物应洗涤或单独包装</w:t>
      </w:r>
      <w:r w:rsidR="00A9473E" w:rsidRPr="00A9473E">
        <w:rPr>
          <w:rFonts w:ascii="仿宋_GB2312" w:eastAsia="仿宋_GB2312" w:hAnsi="微软雅黑" w:cs="宋体" w:hint="eastAsia"/>
          <w:kern w:val="0"/>
          <w:sz w:val="32"/>
          <w:szCs w:val="30"/>
        </w:rPr>
        <w:t>后密封</w:t>
      </w:r>
      <w:r w:rsidRPr="00A9473E">
        <w:rPr>
          <w:rFonts w:ascii="仿宋_GB2312" w:eastAsia="仿宋_GB2312" w:hAnsi="微软雅黑" w:cs="宋体"/>
          <w:kern w:val="0"/>
          <w:sz w:val="32"/>
          <w:szCs w:val="30"/>
        </w:rPr>
        <w:t>，</w:t>
      </w:r>
      <w:r w:rsidRPr="00A9473E">
        <w:rPr>
          <w:rFonts w:ascii="仿宋_GB2312" w:eastAsia="仿宋_GB2312" w:hAnsi="微软雅黑" w:cs="宋体" w:hint="eastAsia"/>
          <w:kern w:val="0"/>
          <w:sz w:val="32"/>
          <w:szCs w:val="30"/>
        </w:rPr>
        <w:t>防止</w:t>
      </w:r>
      <w:r w:rsidR="00B91B4D" w:rsidRPr="00A9473E">
        <w:rPr>
          <w:rFonts w:ascii="仿宋_GB2312" w:eastAsia="仿宋_GB2312" w:hAnsi="微软雅黑" w:cs="宋体" w:hint="eastAsia"/>
          <w:kern w:val="0"/>
          <w:sz w:val="32"/>
          <w:szCs w:val="30"/>
        </w:rPr>
        <w:t>混合</w:t>
      </w:r>
      <w:r w:rsidR="004E63B2" w:rsidRPr="00A9473E">
        <w:rPr>
          <w:rFonts w:ascii="仿宋_GB2312" w:eastAsia="仿宋_GB2312" w:hAnsi="微软雅黑" w:cs="宋体" w:hint="eastAsia"/>
          <w:kern w:val="0"/>
          <w:sz w:val="32"/>
          <w:szCs w:val="30"/>
        </w:rPr>
        <w:t>积累热量</w:t>
      </w:r>
      <w:r w:rsidR="00B91B4D" w:rsidRPr="00A9473E">
        <w:rPr>
          <w:rFonts w:ascii="仿宋_GB2312" w:eastAsia="仿宋_GB2312" w:hAnsi="微软雅黑" w:cs="宋体" w:hint="eastAsia"/>
          <w:kern w:val="0"/>
          <w:sz w:val="32"/>
          <w:szCs w:val="30"/>
        </w:rPr>
        <w:t>自燃引起</w:t>
      </w:r>
      <w:r w:rsidR="004E63B2" w:rsidRPr="00A9473E">
        <w:rPr>
          <w:rFonts w:ascii="仿宋_GB2312" w:eastAsia="仿宋_GB2312" w:hAnsi="微软雅黑" w:cs="宋体" w:hint="eastAsia"/>
          <w:kern w:val="0"/>
          <w:sz w:val="32"/>
          <w:szCs w:val="30"/>
        </w:rPr>
        <w:t>火灾</w:t>
      </w:r>
      <w:r w:rsidRPr="00A9473E">
        <w:rPr>
          <w:rFonts w:ascii="仿宋_GB2312" w:eastAsia="仿宋_GB2312" w:hAnsi="微软雅黑" w:cs="宋体"/>
          <w:kern w:val="0"/>
          <w:sz w:val="32"/>
          <w:szCs w:val="30"/>
        </w:rPr>
        <w:t>。</w:t>
      </w:r>
    </w:p>
    <w:p w14:paraId="34DC520D" w14:textId="6F74FBB4" w:rsidR="00DA10F5" w:rsidRPr="00A9473E" w:rsidRDefault="00DA10F5" w:rsidP="008A653B">
      <w:pPr>
        <w:spacing w:line="572" w:lineRule="exact"/>
        <w:ind w:firstLineChars="200" w:firstLine="640"/>
        <w:rPr>
          <w:rFonts w:ascii="仿宋_GB2312" w:eastAsia="仿宋_GB2312" w:hAnsi="微软雅黑" w:cs="宋体"/>
          <w:kern w:val="0"/>
          <w:sz w:val="32"/>
          <w:szCs w:val="30"/>
        </w:rPr>
      </w:pPr>
      <w:r w:rsidRPr="00A9473E">
        <w:rPr>
          <w:rFonts w:ascii="仿宋_GB2312" w:eastAsia="仿宋_GB2312" w:hAnsi="微软雅黑" w:cs="宋体" w:hint="eastAsia"/>
          <w:kern w:val="0"/>
          <w:sz w:val="32"/>
          <w:szCs w:val="30"/>
        </w:rPr>
        <w:t>（三）危险液体</w:t>
      </w:r>
      <w:r w:rsidR="000724C6" w:rsidRPr="00A9473E">
        <w:rPr>
          <w:rFonts w:ascii="仿宋_GB2312" w:eastAsia="仿宋_GB2312" w:hAnsi="微软雅黑" w:cs="宋体" w:hint="eastAsia"/>
          <w:kern w:val="0"/>
          <w:sz w:val="32"/>
          <w:szCs w:val="30"/>
        </w:rPr>
        <w:t>废物</w:t>
      </w:r>
      <w:r w:rsidRPr="00A9473E">
        <w:rPr>
          <w:rFonts w:ascii="仿宋_GB2312" w:eastAsia="仿宋_GB2312" w:hAnsi="微软雅黑" w:cs="宋体" w:hint="eastAsia"/>
          <w:kern w:val="0"/>
          <w:sz w:val="32"/>
          <w:szCs w:val="30"/>
        </w:rPr>
        <w:t>的收集范围是各类生化废液</w:t>
      </w:r>
      <w:r w:rsidR="00FE42BC" w:rsidRPr="00A9473E">
        <w:rPr>
          <w:rFonts w:ascii="仿宋_GB2312" w:eastAsia="仿宋_GB2312" w:hAnsi="微软雅黑" w:cs="宋体" w:hint="eastAsia"/>
          <w:kern w:val="0"/>
          <w:sz w:val="32"/>
          <w:szCs w:val="30"/>
        </w:rPr>
        <w:t>和</w:t>
      </w:r>
      <w:r w:rsidRPr="00A9473E">
        <w:rPr>
          <w:rFonts w:ascii="仿宋_GB2312" w:eastAsia="仿宋_GB2312" w:hAnsi="微软雅黑" w:cs="宋体" w:hint="eastAsia"/>
          <w:kern w:val="0"/>
          <w:sz w:val="32"/>
          <w:szCs w:val="30"/>
        </w:rPr>
        <w:t>含危险化学品的各类溶液等，分水性废液和油性废液两大类，不包含低浓度的洗涤废水。</w:t>
      </w:r>
    </w:p>
    <w:p w14:paraId="03448D33" w14:textId="3F8C7B78" w:rsidR="00DA10F5" w:rsidRPr="00A9473E" w:rsidRDefault="00DA10F5" w:rsidP="008A653B">
      <w:pPr>
        <w:spacing w:line="572" w:lineRule="exact"/>
        <w:ind w:firstLineChars="200" w:firstLine="640"/>
        <w:rPr>
          <w:rFonts w:ascii="仿宋_GB2312" w:eastAsia="仿宋_GB2312" w:hAnsi="微软雅黑" w:cs="宋体"/>
          <w:kern w:val="0"/>
          <w:sz w:val="32"/>
          <w:szCs w:val="30"/>
        </w:rPr>
      </w:pPr>
      <w:r w:rsidRPr="00A9473E">
        <w:rPr>
          <w:rFonts w:ascii="仿宋_GB2312" w:eastAsia="仿宋_GB2312" w:hAnsi="微软雅黑" w:cs="宋体" w:hint="eastAsia"/>
          <w:kern w:val="0"/>
          <w:sz w:val="32"/>
          <w:szCs w:val="30"/>
        </w:rPr>
        <w:t>危险液体</w:t>
      </w:r>
      <w:r w:rsidR="000724C6" w:rsidRPr="00A9473E">
        <w:rPr>
          <w:rFonts w:ascii="仿宋_GB2312" w:eastAsia="仿宋_GB2312" w:hAnsi="微软雅黑" w:cs="宋体" w:hint="eastAsia"/>
          <w:kern w:val="0"/>
          <w:sz w:val="32"/>
          <w:szCs w:val="30"/>
        </w:rPr>
        <w:t>废物</w:t>
      </w:r>
      <w:r w:rsidRPr="00A9473E">
        <w:rPr>
          <w:rFonts w:ascii="仿宋_GB2312" w:eastAsia="仿宋_GB2312" w:hAnsi="微软雅黑" w:cs="宋体" w:hint="eastAsia"/>
          <w:kern w:val="0"/>
          <w:sz w:val="32"/>
          <w:szCs w:val="30"/>
        </w:rPr>
        <w:t>收集时应按照水性和油性</w:t>
      </w:r>
      <w:r w:rsidR="000724C6" w:rsidRPr="00A9473E">
        <w:rPr>
          <w:rFonts w:ascii="仿宋_GB2312" w:eastAsia="仿宋_GB2312" w:hAnsi="微软雅黑" w:cs="宋体" w:hint="eastAsia"/>
          <w:kern w:val="0"/>
          <w:sz w:val="32"/>
          <w:szCs w:val="30"/>
        </w:rPr>
        <w:t>两</w:t>
      </w:r>
      <w:r w:rsidR="004E63B2" w:rsidRPr="00A9473E">
        <w:rPr>
          <w:rFonts w:ascii="仿宋_GB2312" w:eastAsia="仿宋_GB2312" w:hAnsi="微软雅黑" w:cs="宋体" w:hint="eastAsia"/>
          <w:kern w:val="0"/>
          <w:sz w:val="32"/>
          <w:szCs w:val="30"/>
        </w:rPr>
        <w:t>大</w:t>
      </w:r>
      <w:r w:rsidR="000724C6" w:rsidRPr="00A9473E">
        <w:rPr>
          <w:rFonts w:ascii="仿宋_GB2312" w:eastAsia="仿宋_GB2312" w:hAnsi="微软雅黑" w:cs="宋体" w:hint="eastAsia"/>
          <w:kern w:val="0"/>
          <w:sz w:val="32"/>
          <w:szCs w:val="30"/>
        </w:rPr>
        <w:t>类</w:t>
      </w:r>
      <w:r w:rsidRPr="00A9473E">
        <w:rPr>
          <w:rFonts w:ascii="仿宋_GB2312" w:eastAsia="仿宋_GB2312" w:hAnsi="微软雅黑" w:cs="宋体" w:hint="eastAsia"/>
          <w:kern w:val="0"/>
          <w:sz w:val="32"/>
          <w:szCs w:val="30"/>
        </w:rPr>
        <w:t>分别进行收集，置于25升的标准化工桶内</w:t>
      </w:r>
      <w:r w:rsidR="00895B73" w:rsidRPr="00A9473E">
        <w:rPr>
          <w:rFonts w:ascii="仿宋_GB2312" w:eastAsia="仿宋_GB2312" w:hAnsi="微软雅黑" w:cs="宋体" w:hint="eastAsia"/>
          <w:kern w:val="0"/>
          <w:sz w:val="32"/>
          <w:szCs w:val="30"/>
        </w:rPr>
        <w:t>分类混合</w:t>
      </w:r>
      <w:r w:rsidR="00895B73">
        <w:rPr>
          <w:rFonts w:ascii="仿宋_GB2312" w:eastAsia="仿宋_GB2312" w:hAnsi="微软雅黑" w:cs="宋体" w:hint="eastAsia"/>
          <w:kern w:val="0"/>
          <w:sz w:val="32"/>
          <w:szCs w:val="30"/>
        </w:rPr>
        <w:t>并</w:t>
      </w:r>
      <w:r w:rsidRPr="00A9473E">
        <w:rPr>
          <w:rFonts w:ascii="仿宋_GB2312" w:eastAsia="仿宋_GB2312" w:hAnsi="微软雅黑" w:cs="宋体"/>
          <w:kern w:val="0"/>
          <w:sz w:val="32"/>
          <w:szCs w:val="30"/>
        </w:rPr>
        <w:t>盛放</w:t>
      </w:r>
      <w:r w:rsidRPr="00A9473E">
        <w:rPr>
          <w:rFonts w:ascii="仿宋_GB2312" w:eastAsia="仿宋_GB2312" w:hAnsi="微软雅黑" w:cs="宋体" w:hint="eastAsia"/>
          <w:kern w:val="0"/>
          <w:sz w:val="32"/>
          <w:szCs w:val="30"/>
        </w:rPr>
        <w:t>暂存。</w:t>
      </w:r>
      <w:r w:rsidR="00895B73">
        <w:rPr>
          <w:rFonts w:ascii="仿宋_GB2312" w:eastAsia="仿宋_GB2312" w:hAnsi="微软雅黑" w:cs="宋体" w:hint="eastAsia"/>
          <w:kern w:val="0"/>
          <w:sz w:val="32"/>
          <w:szCs w:val="30"/>
        </w:rPr>
        <w:t>收集时</w:t>
      </w:r>
      <w:r w:rsidRPr="00A9473E">
        <w:rPr>
          <w:rFonts w:ascii="仿宋_GB2312" w:eastAsia="仿宋_GB2312" w:hAnsi="微软雅黑" w:cs="宋体" w:hint="eastAsia"/>
          <w:kern w:val="0"/>
          <w:sz w:val="32"/>
          <w:szCs w:val="30"/>
        </w:rPr>
        <w:t>需注意所含化学品的种类，</w:t>
      </w:r>
      <w:r w:rsidRPr="00A9473E">
        <w:rPr>
          <w:rFonts w:ascii="仿宋_GB2312" w:eastAsia="仿宋_GB2312" w:hAnsi="微软雅黑" w:cs="宋体"/>
          <w:kern w:val="0"/>
          <w:sz w:val="32"/>
          <w:szCs w:val="30"/>
        </w:rPr>
        <w:t>避免</w:t>
      </w:r>
      <w:r w:rsidRPr="00A9473E">
        <w:rPr>
          <w:rFonts w:ascii="仿宋_GB2312" w:eastAsia="仿宋_GB2312" w:hAnsi="微软雅黑" w:cs="宋体" w:hint="eastAsia"/>
          <w:kern w:val="0"/>
          <w:sz w:val="32"/>
          <w:szCs w:val="30"/>
        </w:rPr>
        <w:t>混合后发生反应，能同时溶于水性</w:t>
      </w:r>
      <w:r w:rsidRPr="00A9473E">
        <w:rPr>
          <w:rFonts w:ascii="仿宋_GB2312" w:eastAsia="仿宋_GB2312" w:hAnsi="微软雅黑" w:cs="宋体" w:hint="eastAsia"/>
          <w:kern w:val="0"/>
          <w:sz w:val="32"/>
          <w:szCs w:val="30"/>
        </w:rPr>
        <w:lastRenderedPageBreak/>
        <w:t>和油性溶液的，以油性废液形式收集。收集前，应对所含的重金属进行沉淀和过滤，对</w:t>
      </w:r>
      <w:r w:rsidR="00895B73">
        <w:rPr>
          <w:rFonts w:ascii="仿宋_GB2312" w:eastAsia="仿宋_GB2312" w:hAnsi="微软雅黑" w:cs="宋体" w:hint="eastAsia"/>
          <w:kern w:val="0"/>
          <w:sz w:val="32"/>
          <w:szCs w:val="30"/>
        </w:rPr>
        <w:t>具有</w:t>
      </w:r>
      <w:r w:rsidRPr="00A9473E">
        <w:rPr>
          <w:rFonts w:ascii="仿宋_GB2312" w:eastAsia="仿宋_GB2312" w:hAnsi="微软雅黑" w:cs="宋体" w:hint="eastAsia"/>
          <w:kern w:val="0"/>
          <w:sz w:val="32"/>
          <w:szCs w:val="30"/>
        </w:rPr>
        <w:t>氧化</w:t>
      </w:r>
      <w:r w:rsidR="00895B73">
        <w:rPr>
          <w:rFonts w:ascii="仿宋_GB2312" w:eastAsia="仿宋_GB2312" w:hAnsi="微软雅黑" w:cs="宋体" w:hint="eastAsia"/>
          <w:kern w:val="0"/>
          <w:sz w:val="32"/>
          <w:szCs w:val="30"/>
        </w:rPr>
        <w:t>或</w:t>
      </w:r>
      <w:r w:rsidRPr="00A9473E">
        <w:rPr>
          <w:rFonts w:ascii="仿宋_GB2312" w:eastAsia="仿宋_GB2312" w:hAnsi="微软雅黑" w:cs="宋体" w:hint="eastAsia"/>
          <w:kern w:val="0"/>
          <w:sz w:val="32"/>
          <w:szCs w:val="30"/>
        </w:rPr>
        <w:t>还原性</w:t>
      </w:r>
      <w:r w:rsidR="00895B73">
        <w:rPr>
          <w:rFonts w:ascii="仿宋_GB2312" w:eastAsia="仿宋_GB2312" w:hAnsi="微软雅黑" w:cs="宋体" w:hint="eastAsia"/>
          <w:kern w:val="0"/>
          <w:sz w:val="32"/>
          <w:szCs w:val="30"/>
        </w:rPr>
        <w:t>的</w:t>
      </w:r>
      <w:r w:rsidRPr="00A9473E">
        <w:rPr>
          <w:rFonts w:ascii="仿宋_GB2312" w:eastAsia="仿宋_GB2312" w:hAnsi="微软雅黑" w:cs="宋体" w:hint="eastAsia"/>
          <w:kern w:val="0"/>
          <w:sz w:val="32"/>
          <w:szCs w:val="30"/>
        </w:rPr>
        <w:t>试剂</w:t>
      </w:r>
      <w:r w:rsidR="00895B73">
        <w:rPr>
          <w:rFonts w:ascii="仿宋_GB2312" w:eastAsia="仿宋_GB2312" w:hAnsi="微软雅黑" w:cs="宋体" w:hint="eastAsia"/>
          <w:kern w:val="0"/>
          <w:sz w:val="32"/>
          <w:szCs w:val="30"/>
        </w:rPr>
        <w:t>、</w:t>
      </w:r>
      <w:r w:rsidRPr="00A9473E">
        <w:rPr>
          <w:rFonts w:ascii="仿宋_GB2312" w:eastAsia="仿宋_GB2312" w:hAnsi="微软雅黑" w:cs="宋体" w:hint="eastAsia"/>
          <w:kern w:val="0"/>
          <w:sz w:val="32"/>
          <w:szCs w:val="30"/>
        </w:rPr>
        <w:t>剧毒化学品</w:t>
      </w:r>
      <w:r w:rsidR="00895B73">
        <w:rPr>
          <w:rFonts w:ascii="仿宋_GB2312" w:eastAsia="仿宋_GB2312" w:hAnsi="微软雅黑" w:cs="宋体" w:hint="eastAsia"/>
          <w:kern w:val="0"/>
          <w:sz w:val="32"/>
          <w:szCs w:val="30"/>
        </w:rPr>
        <w:t>、易燃金属试剂和不稳定化合物</w:t>
      </w:r>
      <w:r w:rsidRPr="00A9473E">
        <w:rPr>
          <w:rFonts w:ascii="仿宋_GB2312" w:eastAsia="仿宋_GB2312" w:hAnsi="微软雅黑" w:cs="宋体" w:hint="eastAsia"/>
          <w:kern w:val="0"/>
          <w:sz w:val="32"/>
          <w:szCs w:val="30"/>
        </w:rPr>
        <w:t>进行分解，对刺激性液体进行密封等处理。</w:t>
      </w:r>
    </w:p>
    <w:p w14:paraId="77E99426" w14:textId="41182D6C" w:rsidR="00DA10F5" w:rsidRPr="00A9473E" w:rsidRDefault="00DA10F5" w:rsidP="008A653B">
      <w:pPr>
        <w:spacing w:line="572" w:lineRule="exact"/>
        <w:ind w:firstLineChars="200" w:firstLine="640"/>
        <w:rPr>
          <w:rFonts w:ascii="仿宋_GB2312" w:eastAsia="仿宋_GB2312" w:hAnsi="微软雅黑" w:cs="宋体"/>
          <w:kern w:val="0"/>
          <w:sz w:val="32"/>
          <w:szCs w:val="30"/>
        </w:rPr>
      </w:pPr>
      <w:r w:rsidRPr="00A9473E">
        <w:rPr>
          <w:rFonts w:ascii="仿宋_GB2312" w:eastAsia="仿宋_GB2312" w:hAnsi="微软雅黑" w:cs="宋体" w:hint="eastAsia"/>
          <w:kern w:val="0"/>
          <w:sz w:val="32"/>
          <w:szCs w:val="30"/>
        </w:rPr>
        <w:t>实验室所在楼宇已</w:t>
      </w:r>
      <w:r w:rsidR="00A9473E" w:rsidRPr="00A9473E">
        <w:rPr>
          <w:rFonts w:ascii="仿宋_GB2312" w:eastAsia="仿宋_GB2312" w:hAnsi="微软雅黑" w:cs="宋体" w:hint="eastAsia"/>
          <w:kern w:val="0"/>
          <w:sz w:val="32"/>
          <w:szCs w:val="30"/>
        </w:rPr>
        <w:t>配备</w:t>
      </w:r>
      <w:r w:rsidRPr="00A9473E">
        <w:rPr>
          <w:rFonts w:ascii="仿宋_GB2312" w:eastAsia="仿宋_GB2312" w:hAnsi="微软雅黑" w:cs="宋体" w:hint="eastAsia"/>
          <w:kern w:val="0"/>
          <w:sz w:val="32"/>
          <w:szCs w:val="30"/>
        </w:rPr>
        <w:t>酸碱中和池的，废弃的稀</w:t>
      </w:r>
      <w:r w:rsidR="005D35F9" w:rsidRPr="00A9473E">
        <w:rPr>
          <w:rFonts w:ascii="仿宋_GB2312" w:eastAsia="仿宋_GB2312" w:hAnsi="微软雅黑" w:cs="宋体" w:hint="eastAsia"/>
          <w:kern w:val="0"/>
          <w:sz w:val="32"/>
          <w:szCs w:val="30"/>
        </w:rPr>
        <w:t>无机</w:t>
      </w:r>
      <w:r w:rsidRPr="00A9473E">
        <w:rPr>
          <w:rFonts w:ascii="仿宋_GB2312" w:eastAsia="仿宋_GB2312" w:hAnsi="微软雅黑" w:cs="宋体" w:hint="eastAsia"/>
          <w:kern w:val="0"/>
          <w:sz w:val="32"/>
          <w:szCs w:val="30"/>
        </w:rPr>
        <w:t>酸、</w:t>
      </w:r>
      <w:r w:rsidR="005D35F9" w:rsidRPr="00A9473E">
        <w:rPr>
          <w:rFonts w:ascii="仿宋_GB2312" w:eastAsia="仿宋_GB2312" w:hAnsi="微软雅黑" w:cs="宋体" w:hint="eastAsia"/>
          <w:kern w:val="0"/>
          <w:sz w:val="32"/>
          <w:szCs w:val="30"/>
        </w:rPr>
        <w:t>非重金属的</w:t>
      </w:r>
      <w:r w:rsidRPr="00A9473E">
        <w:rPr>
          <w:rFonts w:ascii="仿宋_GB2312" w:eastAsia="仿宋_GB2312" w:hAnsi="微软雅黑" w:cs="宋体" w:hint="eastAsia"/>
          <w:kern w:val="0"/>
          <w:sz w:val="32"/>
          <w:szCs w:val="30"/>
        </w:rPr>
        <w:t>稀</w:t>
      </w:r>
      <w:r w:rsidR="005D35F9" w:rsidRPr="00A9473E">
        <w:rPr>
          <w:rFonts w:ascii="仿宋_GB2312" w:eastAsia="仿宋_GB2312" w:hAnsi="微软雅黑" w:cs="宋体" w:hint="eastAsia"/>
          <w:kern w:val="0"/>
          <w:sz w:val="32"/>
          <w:szCs w:val="30"/>
        </w:rPr>
        <w:t>无机</w:t>
      </w:r>
      <w:r w:rsidRPr="00A9473E">
        <w:rPr>
          <w:rFonts w:ascii="仿宋_GB2312" w:eastAsia="仿宋_GB2312" w:hAnsi="微软雅黑" w:cs="宋体" w:hint="eastAsia"/>
          <w:kern w:val="0"/>
          <w:sz w:val="32"/>
          <w:szCs w:val="30"/>
        </w:rPr>
        <w:t>碱、酸碱滴定</w:t>
      </w:r>
      <w:r w:rsidR="005D35F9" w:rsidRPr="00A9473E">
        <w:rPr>
          <w:rFonts w:ascii="仿宋_GB2312" w:eastAsia="仿宋_GB2312" w:hAnsi="微软雅黑" w:cs="宋体" w:hint="eastAsia"/>
          <w:kern w:val="0"/>
          <w:sz w:val="32"/>
          <w:szCs w:val="30"/>
        </w:rPr>
        <w:t>标准</w:t>
      </w:r>
      <w:r w:rsidRPr="00A9473E">
        <w:rPr>
          <w:rFonts w:ascii="仿宋_GB2312" w:eastAsia="仿宋_GB2312" w:hAnsi="微软雅黑" w:cs="宋体" w:hint="eastAsia"/>
          <w:kern w:val="0"/>
          <w:sz w:val="32"/>
          <w:szCs w:val="30"/>
        </w:rPr>
        <w:t>液等可直接通过实验室下水管道排入酸碱中和池，不需收集。</w:t>
      </w:r>
      <w:r w:rsidR="005D35F9" w:rsidRPr="00A9473E">
        <w:rPr>
          <w:rFonts w:ascii="仿宋_GB2312" w:eastAsia="仿宋_GB2312" w:hAnsi="微软雅黑" w:cs="宋体" w:hint="eastAsia"/>
          <w:kern w:val="0"/>
          <w:sz w:val="32"/>
          <w:szCs w:val="30"/>
        </w:rPr>
        <w:t>有机酸、重金属氢氧化物等需收集处理</w:t>
      </w:r>
      <w:r w:rsidR="004E63B2" w:rsidRPr="00A9473E">
        <w:rPr>
          <w:rFonts w:ascii="仿宋_GB2312" w:eastAsia="仿宋_GB2312" w:hAnsi="微软雅黑" w:cs="宋体" w:hint="eastAsia"/>
          <w:kern w:val="0"/>
          <w:sz w:val="32"/>
          <w:szCs w:val="30"/>
        </w:rPr>
        <w:t>，不得排入酸碱中和池</w:t>
      </w:r>
      <w:r w:rsidR="005D35F9" w:rsidRPr="00A9473E">
        <w:rPr>
          <w:rFonts w:ascii="仿宋_GB2312" w:eastAsia="仿宋_GB2312" w:hAnsi="微软雅黑" w:cs="宋体" w:hint="eastAsia"/>
          <w:kern w:val="0"/>
          <w:sz w:val="32"/>
          <w:szCs w:val="30"/>
        </w:rPr>
        <w:t>。</w:t>
      </w:r>
    </w:p>
    <w:p w14:paraId="56E55F9B" w14:textId="6A8F7107" w:rsidR="00DA10F5" w:rsidRPr="00A9473E" w:rsidRDefault="00DA10F5" w:rsidP="008A653B">
      <w:pPr>
        <w:spacing w:line="572" w:lineRule="exact"/>
        <w:ind w:firstLineChars="200" w:firstLine="640"/>
        <w:rPr>
          <w:rFonts w:ascii="仿宋_GB2312" w:eastAsia="仿宋_GB2312" w:hAnsi="微软雅黑" w:cs="宋体"/>
          <w:kern w:val="0"/>
          <w:sz w:val="32"/>
          <w:szCs w:val="30"/>
        </w:rPr>
      </w:pPr>
      <w:r w:rsidRPr="00A9473E">
        <w:rPr>
          <w:rFonts w:ascii="仿宋_GB2312" w:eastAsia="仿宋_GB2312" w:hAnsi="微软雅黑" w:cs="宋体" w:hint="eastAsia"/>
          <w:kern w:val="0"/>
          <w:sz w:val="32"/>
          <w:szCs w:val="30"/>
        </w:rPr>
        <w:t>（四）废气、挥发性气体的收集范围是各类实验废气及含有挥发性有机蒸汽的室内空气，如产生环境危害性、健康危害性气体</w:t>
      </w:r>
      <w:r w:rsidR="000724C6" w:rsidRPr="00A9473E">
        <w:rPr>
          <w:rFonts w:ascii="仿宋_GB2312" w:eastAsia="仿宋_GB2312" w:hAnsi="微软雅黑" w:cs="宋体" w:hint="eastAsia"/>
          <w:kern w:val="0"/>
          <w:sz w:val="32"/>
          <w:szCs w:val="30"/>
        </w:rPr>
        <w:t>，或含有刺激性</w:t>
      </w:r>
      <w:r w:rsidRPr="00A9473E">
        <w:rPr>
          <w:rFonts w:ascii="仿宋_GB2312" w:eastAsia="仿宋_GB2312" w:hAnsi="微软雅黑" w:cs="宋体" w:hint="eastAsia"/>
          <w:kern w:val="0"/>
          <w:sz w:val="32"/>
          <w:szCs w:val="30"/>
        </w:rPr>
        <w:t>的</w:t>
      </w:r>
      <w:r w:rsidR="000724C6" w:rsidRPr="00A9473E">
        <w:rPr>
          <w:rFonts w:ascii="仿宋_GB2312" w:eastAsia="仿宋_GB2312" w:hAnsi="微软雅黑" w:cs="宋体" w:hint="eastAsia"/>
          <w:kern w:val="0"/>
          <w:sz w:val="32"/>
          <w:szCs w:val="30"/>
        </w:rPr>
        <w:t>气体</w:t>
      </w:r>
      <w:r w:rsidRPr="00A9473E">
        <w:rPr>
          <w:rFonts w:ascii="仿宋_GB2312" w:eastAsia="仿宋_GB2312" w:hAnsi="微软雅黑" w:cs="宋体" w:hint="eastAsia"/>
          <w:kern w:val="0"/>
          <w:sz w:val="32"/>
          <w:szCs w:val="30"/>
        </w:rPr>
        <w:t>，不包含压缩气体钢瓶包装的气体。</w:t>
      </w:r>
    </w:p>
    <w:p w14:paraId="38919A25" w14:textId="524FE416" w:rsidR="00DA10F5" w:rsidRPr="00A9473E" w:rsidRDefault="00DA10F5" w:rsidP="008A653B">
      <w:pPr>
        <w:spacing w:line="572" w:lineRule="exact"/>
        <w:ind w:firstLineChars="200" w:firstLine="640"/>
        <w:rPr>
          <w:rFonts w:ascii="仿宋_GB2312" w:eastAsia="仿宋_GB2312" w:hAnsi="微软雅黑" w:cs="宋体"/>
          <w:kern w:val="0"/>
          <w:sz w:val="32"/>
          <w:szCs w:val="30"/>
        </w:rPr>
      </w:pPr>
      <w:r w:rsidRPr="00A9473E">
        <w:rPr>
          <w:rFonts w:ascii="仿宋_GB2312" w:eastAsia="仿宋_GB2312" w:hAnsi="微软雅黑" w:cs="宋体" w:hint="eastAsia"/>
          <w:kern w:val="0"/>
          <w:sz w:val="32"/>
          <w:szCs w:val="30"/>
        </w:rPr>
        <w:t>危险气体</w:t>
      </w:r>
      <w:r w:rsidR="000724C6" w:rsidRPr="00A9473E">
        <w:rPr>
          <w:rFonts w:ascii="仿宋_GB2312" w:eastAsia="仿宋_GB2312" w:hAnsi="微软雅黑" w:cs="宋体" w:hint="eastAsia"/>
          <w:kern w:val="0"/>
          <w:sz w:val="32"/>
          <w:szCs w:val="30"/>
        </w:rPr>
        <w:t>废物</w:t>
      </w:r>
      <w:r w:rsidRPr="00A9473E">
        <w:rPr>
          <w:rFonts w:ascii="仿宋_GB2312" w:eastAsia="仿宋_GB2312" w:hAnsi="微软雅黑" w:cs="宋体" w:hint="eastAsia"/>
          <w:kern w:val="0"/>
          <w:sz w:val="32"/>
          <w:szCs w:val="30"/>
        </w:rPr>
        <w:t>应进行集中收集并通过管道引至楼顶，经处理</w:t>
      </w:r>
      <w:r w:rsidR="004E63B2" w:rsidRPr="00A9473E">
        <w:rPr>
          <w:rFonts w:ascii="仿宋_GB2312" w:eastAsia="仿宋_GB2312" w:hAnsi="微软雅黑" w:cs="宋体" w:hint="eastAsia"/>
          <w:kern w:val="0"/>
          <w:sz w:val="32"/>
          <w:szCs w:val="30"/>
        </w:rPr>
        <w:t>或吸附</w:t>
      </w:r>
      <w:r w:rsidRPr="00A9473E">
        <w:rPr>
          <w:rFonts w:ascii="仿宋_GB2312" w:eastAsia="仿宋_GB2312" w:hAnsi="微软雅黑" w:cs="宋体" w:hint="eastAsia"/>
          <w:kern w:val="0"/>
          <w:sz w:val="32"/>
          <w:szCs w:val="30"/>
        </w:rPr>
        <w:t>达标后排放，不得无组织排放。压缩气体钢瓶的残余气体由供应商统一处置，不得私自处理</w:t>
      </w:r>
      <w:r w:rsidR="005D35F9" w:rsidRPr="00A9473E">
        <w:rPr>
          <w:rFonts w:ascii="仿宋_GB2312" w:eastAsia="仿宋_GB2312" w:hAnsi="微软雅黑" w:cs="宋体" w:hint="eastAsia"/>
          <w:kern w:val="0"/>
          <w:sz w:val="32"/>
          <w:szCs w:val="30"/>
        </w:rPr>
        <w:t>。</w:t>
      </w:r>
    </w:p>
    <w:p w14:paraId="7B15D355" w14:textId="20C9C9EC" w:rsidR="00DA10F5" w:rsidRPr="00A9473E" w:rsidRDefault="00DA10F5" w:rsidP="008A653B">
      <w:pPr>
        <w:pStyle w:val="aa"/>
        <w:numPr>
          <w:ilvl w:val="0"/>
          <w:numId w:val="3"/>
        </w:numPr>
        <w:snapToGrid w:val="0"/>
        <w:spacing w:line="572" w:lineRule="exact"/>
        <w:ind w:firstLineChars="0"/>
        <w:rPr>
          <w:rFonts w:ascii="仿宋_GB2312" w:eastAsia="仿宋_GB2312" w:hAnsi="微软雅黑" w:cs="宋体"/>
          <w:kern w:val="0"/>
          <w:sz w:val="32"/>
          <w:szCs w:val="30"/>
        </w:rPr>
      </w:pPr>
      <w:r w:rsidRPr="00A9473E">
        <w:rPr>
          <w:rFonts w:ascii="仿宋_GB2312" w:eastAsia="仿宋_GB2312" w:hAnsi="微软雅黑" w:cs="宋体" w:hint="eastAsia"/>
          <w:kern w:val="0"/>
          <w:sz w:val="32"/>
          <w:szCs w:val="30"/>
        </w:rPr>
        <w:t>实验室危险</w:t>
      </w:r>
      <w:r w:rsidR="000724C6" w:rsidRPr="00A9473E">
        <w:rPr>
          <w:rFonts w:ascii="仿宋_GB2312" w:eastAsia="仿宋_GB2312" w:hAnsi="微软雅黑" w:cs="宋体" w:hint="eastAsia"/>
          <w:kern w:val="0"/>
          <w:sz w:val="32"/>
          <w:szCs w:val="30"/>
        </w:rPr>
        <w:t>废物</w:t>
      </w:r>
      <w:r w:rsidRPr="00A9473E">
        <w:rPr>
          <w:rFonts w:ascii="仿宋_GB2312" w:eastAsia="仿宋_GB2312" w:hAnsi="微软雅黑" w:cs="宋体" w:hint="eastAsia"/>
          <w:kern w:val="0"/>
          <w:sz w:val="32"/>
          <w:szCs w:val="30"/>
        </w:rPr>
        <w:t>处置所产生的费用按照产生源头由学校与</w:t>
      </w:r>
      <w:r w:rsidR="00806AE7" w:rsidRPr="00A9473E">
        <w:rPr>
          <w:rFonts w:ascii="仿宋_GB2312" w:eastAsia="仿宋_GB2312" w:hAnsi="微软雅黑" w:cs="宋体" w:hint="eastAsia"/>
          <w:kern w:val="0"/>
          <w:sz w:val="32"/>
          <w:szCs w:val="30"/>
        </w:rPr>
        <w:t>二级</w:t>
      </w:r>
      <w:r w:rsidRPr="00A9473E">
        <w:rPr>
          <w:rFonts w:ascii="仿宋_GB2312" w:eastAsia="仿宋_GB2312" w:hAnsi="微软雅黑" w:cs="宋体" w:hint="eastAsia"/>
          <w:kern w:val="0"/>
          <w:sz w:val="32"/>
          <w:szCs w:val="30"/>
        </w:rPr>
        <w:t>单位共同分担，其中</w:t>
      </w:r>
      <w:r w:rsidRPr="00A9473E">
        <w:rPr>
          <w:rFonts w:ascii="仿宋_GB2312" w:eastAsia="仿宋_GB2312" w:hAnsi="微软雅黑" w:cs="宋体"/>
          <w:kern w:val="0"/>
          <w:sz w:val="32"/>
          <w:szCs w:val="30"/>
        </w:rPr>
        <w:t>教学</w:t>
      </w:r>
      <w:r w:rsidR="00B91B4D" w:rsidRPr="00A9473E">
        <w:rPr>
          <w:rFonts w:ascii="仿宋_GB2312" w:eastAsia="仿宋_GB2312" w:hAnsi="微软雅黑" w:cs="宋体" w:hint="eastAsia"/>
          <w:kern w:val="0"/>
          <w:sz w:val="32"/>
          <w:szCs w:val="30"/>
        </w:rPr>
        <w:t>活动</w:t>
      </w:r>
      <w:r w:rsidRPr="00A9473E">
        <w:rPr>
          <w:rFonts w:ascii="仿宋_GB2312" w:eastAsia="仿宋_GB2312" w:hAnsi="微软雅黑" w:cs="宋体"/>
          <w:kern w:val="0"/>
          <w:sz w:val="32"/>
          <w:szCs w:val="30"/>
        </w:rPr>
        <w:t>产生的</w:t>
      </w:r>
      <w:r w:rsidRPr="00A9473E">
        <w:rPr>
          <w:rFonts w:ascii="仿宋_GB2312" w:eastAsia="仿宋_GB2312" w:hAnsi="微软雅黑" w:cs="宋体" w:hint="eastAsia"/>
          <w:kern w:val="0"/>
          <w:sz w:val="32"/>
          <w:szCs w:val="30"/>
        </w:rPr>
        <w:t>实验室危险</w:t>
      </w:r>
      <w:r w:rsidR="000724C6" w:rsidRPr="00A9473E">
        <w:rPr>
          <w:rFonts w:ascii="仿宋_GB2312" w:eastAsia="仿宋_GB2312" w:hAnsi="微软雅黑" w:cs="宋体" w:hint="eastAsia"/>
          <w:kern w:val="0"/>
          <w:sz w:val="32"/>
          <w:szCs w:val="30"/>
        </w:rPr>
        <w:t>废物</w:t>
      </w:r>
      <w:r w:rsidRPr="00A9473E">
        <w:rPr>
          <w:rFonts w:ascii="仿宋_GB2312" w:eastAsia="仿宋_GB2312" w:hAnsi="微软雅黑" w:cs="宋体" w:hint="eastAsia"/>
          <w:kern w:val="0"/>
          <w:sz w:val="32"/>
          <w:szCs w:val="30"/>
        </w:rPr>
        <w:t>的</w:t>
      </w:r>
      <w:r w:rsidRPr="00A9473E">
        <w:rPr>
          <w:rFonts w:ascii="仿宋_GB2312" w:eastAsia="仿宋_GB2312" w:hAnsi="微软雅黑" w:cs="宋体"/>
          <w:kern w:val="0"/>
          <w:sz w:val="32"/>
          <w:szCs w:val="30"/>
        </w:rPr>
        <w:t>处置费用由学校</w:t>
      </w:r>
      <w:r w:rsidRPr="00A9473E">
        <w:rPr>
          <w:rFonts w:ascii="仿宋_GB2312" w:eastAsia="仿宋_GB2312" w:hAnsi="微软雅黑" w:cs="宋体" w:hint="eastAsia"/>
          <w:kern w:val="0"/>
          <w:sz w:val="32"/>
          <w:szCs w:val="30"/>
        </w:rPr>
        <w:t>全额</w:t>
      </w:r>
      <w:r w:rsidRPr="00A9473E">
        <w:rPr>
          <w:rFonts w:ascii="仿宋_GB2312" w:eastAsia="仿宋_GB2312" w:hAnsi="微软雅黑" w:cs="宋体"/>
          <w:kern w:val="0"/>
          <w:sz w:val="32"/>
          <w:szCs w:val="30"/>
        </w:rPr>
        <w:t>承担</w:t>
      </w:r>
      <w:r w:rsidRPr="00A9473E">
        <w:rPr>
          <w:rFonts w:ascii="仿宋_GB2312" w:eastAsia="仿宋_GB2312" w:hAnsi="微软雅黑" w:cs="宋体" w:hint="eastAsia"/>
          <w:kern w:val="0"/>
          <w:sz w:val="32"/>
          <w:szCs w:val="30"/>
        </w:rPr>
        <w:t>，</w:t>
      </w:r>
      <w:r w:rsidRPr="00A9473E">
        <w:rPr>
          <w:rFonts w:ascii="仿宋_GB2312" w:eastAsia="仿宋_GB2312" w:hAnsi="微软雅黑" w:cs="宋体"/>
          <w:kern w:val="0"/>
          <w:sz w:val="32"/>
          <w:szCs w:val="30"/>
        </w:rPr>
        <w:t>科研</w:t>
      </w:r>
      <w:r w:rsidR="00B91B4D" w:rsidRPr="00A9473E">
        <w:rPr>
          <w:rFonts w:ascii="仿宋_GB2312" w:eastAsia="仿宋_GB2312" w:hAnsi="微软雅黑" w:cs="宋体" w:hint="eastAsia"/>
          <w:kern w:val="0"/>
          <w:sz w:val="32"/>
          <w:szCs w:val="30"/>
        </w:rPr>
        <w:t>活动</w:t>
      </w:r>
      <w:r w:rsidRPr="00A9473E">
        <w:rPr>
          <w:rFonts w:ascii="仿宋_GB2312" w:eastAsia="仿宋_GB2312" w:hAnsi="微软雅黑" w:cs="宋体"/>
          <w:kern w:val="0"/>
          <w:sz w:val="32"/>
          <w:szCs w:val="30"/>
        </w:rPr>
        <w:t>产生的</w:t>
      </w:r>
      <w:r w:rsidRPr="00A9473E">
        <w:rPr>
          <w:rFonts w:ascii="仿宋_GB2312" w:eastAsia="仿宋_GB2312" w:hAnsi="微软雅黑" w:cs="宋体" w:hint="eastAsia"/>
          <w:kern w:val="0"/>
          <w:sz w:val="32"/>
          <w:szCs w:val="30"/>
        </w:rPr>
        <w:t>实验室危险</w:t>
      </w:r>
      <w:r w:rsidR="000724C6" w:rsidRPr="00A9473E">
        <w:rPr>
          <w:rFonts w:ascii="仿宋_GB2312" w:eastAsia="仿宋_GB2312" w:hAnsi="微软雅黑" w:cs="宋体" w:hint="eastAsia"/>
          <w:kern w:val="0"/>
          <w:sz w:val="32"/>
          <w:szCs w:val="30"/>
        </w:rPr>
        <w:t>废物</w:t>
      </w:r>
      <w:r w:rsidRPr="00A9473E">
        <w:rPr>
          <w:rFonts w:ascii="仿宋_GB2312" w:eastAsia="仿宋_GB2312" w:hAnsi="微软雅黑" w:cs="宋体"/>
          <w:kern w:val="0"/>
          <w:sz w:val="32"/>
          <w:szCs w:val="30"/>
        </w:rPr>
        <w:t>处置费用</w:t>
      </w:r>
      <w:r w:rsidRPr="00A9473E">
        <w:rPr>
          <w:rFonts w:ascii="仿宋_GB2312" w:eastAsia="仿宋_GB2312" w:hAnsi="微软雅黑" w:cs="宋体" w:hint="eastAsia"/>
          <w:kern w:val="0"/>
          <w:sz w:val="32"/>
          <w:szCs w:val="30"/>
        </w:rPr>
        <w:t>由二级单位承担</w:t>
      </w:r>
      <w:r w:rsidRPr="00A9473E">
        <w:rPr>
          <w:rFonts w:ascii="仿宋_GB2312" w:eastAsia="仿宋_GB2312" w:hAnsi="微软雅黑" w:cs="宋体"/>
          <w:kern w:val="0"/>
          <w:sz w:val="32"/>
          <w:szCs w:val="30"/>
        </w:rPr>
        <w:t>，</w:t>
      </w:r>
      <w:r w:rsidRPr="00A9473E">
        <w:rPr>
          <w:rFonts w:ascii="仿宋_GB2312" w:eastAsia="仿宋_GB2312" w:hAnsi="微软雅黑" w:cs="宋体" w:hint="eastAsia"/>
          <w:kern w:val="0"/>
          <w:sz w:val="32"/>
          <w:szCs w:val="30"/>
        </w:rPr>
        <w:t>按照成本分担机制的建设</w:t>
      </w:r>
      <w:r w:rsidRPr="00A9473E">
        <w:rPr>
          <w:rFonts w:ascii="仿宋_GB2312" w:eastAsia="仿宋_GB2312" w:hAnsi="微软雅黑" w:cs="宋体"/>
          <w:kern w:val="0"/>
          <w:sz w:val="32"/>
          <w:szCs w:val="30"/>
        </w:rPr>
        <w:t>逐步过渡到由科研</w:t>
      </w:r>
      <w:r w:rsidR="005D35F9" w:rsidRPr="00A9473E">
        <w:rPr>
          <w:rFonts w:ascii="仿宋_GB2312" w:eastAsia="仿宋_GB2312" w:hAnsi="微软雅黑" w:cs="宋体" w:hint="eastAsia"/>
          <w:kern w:val="0"/>
          <w:sz w:val="32"/>
          <w:szCs w:val="30"/>
        </w:rPr>
        <w:t>团队（</w:t>
      </w:r>
      <w:r w:rsidRPr="00A9473E">
        <w:rPr>
          <w:rFonts w:ascii="仿宋_GB2312" w:eastAsia="仿宋_GB2312" w:hAnsi="微软雅黑" w:cs="宋体"/>
          <w:kern w:val="0"/>
          <w:sz w:val="32"/>
          <w:szCs w:val="30"/>
        </w:rPr>
        <w:t>项目</w:t>
      </w:r>
      <w:r w:rsidRPr="00A9473E">
        <w:rPr>
          <w:rFonts w:ascii="仿宋_GB2312" w:eastAsia="仿宋_GB2312" w:hAnsi="微软雅黑" w:cs="宋体" w:hint="eastAsia"/>
          <w:kern w:val="0"/>
          <w:sz w:val="32"/>
          <w:szCs w:val="30"/>
        </w:rPr>
        <w:t>组</w:t>
      </w:r>
      <w:r w:rsidR="005D35F9" w:rsidRPr="00A9473E">
        <w:rPr>
          <w:rFonts w:ascii="仿宋_GB2312" w:eastAsia="仿宋_GB2312" w:hAnsi="微软雅黑" w:cs="宋体" w:hint="eastAsia"/>
          <w:kern w:val="0"/>
          <w:sz w:val="32"/>
          <w:szCs w:val="30"/>
        </w:rPr>
        <w:t>）</w:t>
      </w:r>
      <w:r w:rsidRPr="00A9473E">
        <w:rPr>
          <w:rFonts w:ascii="仿宋_GB2312" w:eastAsia="仿宋_GB2312" w:hAnsi="微软雅黑" w:cs="宋体"/>
          <w:kern w:val="0"/>
          <w:sz w:val="32"/>
          <w:szCs w:val="30"/>
        </w:rPr>
        <w:t>承担。</w:t>
      </w:r>
    </w:p>
    <w:p w14:paraId="0F596775" w14:textId="7BA546FF" w:rsidR="00DA10F5" w:rsidRPr="00A9473E" w:rsidRDefault="00DA10F5" w:rsidP="008A653B">
      <w:pPr>
        <w:pStyle w:val="aa"/>
        <w:numPr>
          <w:ilvl w:val="0"/>
          <w:numId w:val="3"/>
        </w:numPr>
        <w:snapToGrid w:val="0"/>
        <w:spacing w:line="572" w:lineRule="exact"/>
        <w:ind w:firstLineChars="0"/>
        <w:rPr>
          <w:rFonts w:ascii="仿宋_GB2312" w:eastAsia="仿宋_GB2312" w:hAnsi="微软雅黑" w:cs="宋体"/>
          <w:kern w:val="0"/>
          <w:sz w:val="32"/>
          <w:szCs w:val="30"/>
        </w:rPr>
      </w:pPr>
      <w:r w:rsidRPr="00A9473E">
        <w:rPr>
          <w:rFonts w:ascii="仿宋_GB2312" w:eastAsia="仿宋_GB2312" w:hAnsi="微软雅黑" w:cs="宋体" w:hint="eastAsia"/>
          <w:kern w:val="0"/>
          <w:sz w:val="32"/>
          <w:szCs w:val="30"/>
        </w:rPr>
        <w:t>各类实验室危险</w:t>
      </w:r>
      <w:r w:rsidR="000724C6" w:rsidRPr="00A9473E">
        <w:rPr>
          <w:rFonts w:ascii="仿宋_GB2312" w:eastAsia="仿宋_GB2312" w:hAnsi="微软雅黑" w:cs="宋体" w:hint="eastAsia"/>
          <w:kern w:val="0"/>
          <w:sz w:val="32"/>
          <w:szCs w:val="30"/>
        </w:rPr>
        <w:t>废物</w:t>
      </w:r>
      <w:r w:rsidRPr="00A9473E">
        <w:rPr>
          <w:rFonts w:ascii="仿宋_GB2312" w:eastAsia="仿宋_GB2312" w:hAnsi="微软雅黑" w:cs="宋体" w:hint="eastAsia"/>
          <w:kern w:val="0"/>
          <w:sz w:val="32"/>
          <w:szCs w:val="30"/>
        </w:rPr>
        <w:t>应使用符合国家规范的处置方式进行无害化处理，或者交由</w:t>
      </w:r>
      <w:r w:rsidR="005D35F9" w:rsidRPr="00A9473E">
        <w:rPr>
          <w:rFonts w:ascii="仿宋_GB2312" w:eastAsia="仿宋_GB2312" w:hAnsi="微软雅黑" w:cs="宋体" w:hint="eastAsia"/>
          <w:kern w:val="0"/>
          <w:sz w:val="32"/>
          <w:szCs w:val="30"/>
        </w:rPr>
        <w:t>学校招标</w:t>
      </w:r>
      <w:r w:rsidRPr="00A9473E">
        <w:rPr>
          <w:rFonts w:ascii="仿宋_GB2312" w:eastAsia="仿宋_GB2312" w:hAnsi="微软雅黑" w:cs="宋体" w:hint="eastAsia"/>
          <w:kern w:val="0"/>
          <w:sz w:val="32"/>
          <w:szCs w:val="30"/>
        </w:rPr>
        <w:t>的</w:t>
      </w:r>
      <w:r w:rsidR="00361567" w:rsidRPr="00A9473E">
        <w:rPr>
          <w:rFonts w:ascii="仿宋_GB2312" w:eastAsia="仿宋_GB2312" w:hAnsi="微软雅黑" w:cs="宋体" w:hint="eastAsia"/>
          <w:kern w:val="0"/>
          <w:sz w:val="32"/>
          <w:szCs w:val="30"/>
        </w:rPr>
        <w:t>危险</w:t>
      </w:r>
      <w:r w:rsidR="005D35F9" w:rsidRPr="00A9473E">
        <w:rPr>
          <w:rFonts w:ascii="仿宋_GB2312" w:eastAsia="仿宋_GB2312" w:hAnsi="微软雅黑" w:cs="宋体" w:hint="eastAsia"/>
          <w:kern w:val="0"/>
          <w:sz w:val="32"/>
          <w:szCs w:val="30"/>
        </w:rPr>
        <w:t>废物处置</w:t>
      </w:r>
      <w:r w:rsidRPr="00A9473E">
        <w:rPr>
          <w:rFonts w:ascii="仿宋_GB2312" w:eastAsia="仿宋_GB2312" w:hAnsi="微软雅黑" w:cs="宋体" w:hint="eastAsia"/>
          <w:kern w:val="0"/>
          <w:sz w:val="32"/>
          <w:szCs w:val="30"/>
        </w:rPr>
        <w:t>单位进行处置，不得私自转让给个人或单位。各单位须监督所辖实验室</w:t>
      </w:r>
      <w:r w:rsidR="00F27031" w:rsidRPr="00A9473E">
        <w:rPr>
          <w:rFonts w:ascii="仿宋_GB2312" w:eastAsia="仿宋_GB2312" w:hAnsi="微软雅黑" w:cs="宋体" w:hint="eastAsia"/>
          <w:kern w:val="0"/>
          <w:sz w:val="32"/>
          <w:szCs w:val="30"/>
        </w:rPr>
        <w:lastRenderedPageBreak/>
        <w:t>开展危险废物的</w:t>
      </w:r>
      <w:r w:rsidRPr="00A9473E">
        <w:rPr>
          <w:rFonts w:ascii="仿宋_GB2312" w:eastAsia="仿宋_GB2312" w:hAnsi="微软雅黑" w:cs="宋体" w:hint="eastAsia"/>
          <w:kern w:val="0"/>
          <w:sz w:val="32"/>
          <w:szCs w:val="30"/>
        </w:rPr>
        <w:t>收集</w:t>
      </w:r>
      <w:r w:rsidR="00F27031" w:rsidRPr="00A9473E">
        <w:rPr>
          <w:rFonts w:ascii="仿宋_GB2312" w:eastAsia="仿宋_GB2312" w:hAnsi="微软雅黑" w:cs="宋体" w:hint="eastAsia"/>
          <w:kern w:val="0"/>
          <w:sz w:val="32"/>
          <w:szCs w:val="30"/>
        </w:rPr>
        <w:t>、</w:t>
      </w:r>
      <w:r w:rsidRPr="00A9473E">
        <w:rPr>
          <w:rFonts w:ascii="仿宋_GB2312" w:eastAsia="仿宋_GB2312" w:hAnsi="微软雅黑" w:cs="宋体" w:hint="eastAsia"/>
          <w:kern w:val="0"/>
          <w:sz w:val="32"/>
          <w:szCs w:val="30"/>
        </w:rPr>
        <w:t>暂存</w:t>
      </w:r>
      <w:r w:rsidR="00F27031" w:rsidRPr="00A9473E">
        <w:rPr>
          <w:rFonts w:ascii="仿宋_GB2312" w:eastAsia="仿宋_GB2312" w:hAnsi="微软雅黑" w:cs="宋体" w:hint="eastAsia"/>
          <w:kern w:val="0"/>
          <w:sz w:val="32"/>
          <w:szCs w:val="30"/>
        </w:rPr>
        <w:t>和</w:t>
      </w:r>
      <w:r w:rsidRPr="00A9473E">
        <w:rPr>
          <w:rFonts w:ascii="仿宋_GB2312" w:eastAsia="仿宋_GB2312" w:hAnsi="微软雅黑" w:cs="宋体" w:hint="eastAsia"/>
          <w:kern w:val="0"/>
          <w:sz w:val="32"/>
          <w:szCs w:val="30"/>
        </w:rPr>
        <w:t>上</w:t>
      </w:r>
      <w:r w:rsidR="00894D1B" w:rsidRPr="00A9473E">
        <w:rPr>
          <w:rFonts w:ascii="仿宋_GB2312" w:eastAsia="仿宋_GB2312" w:hAnsi="微软雅黑" w:cs="宋体" w:hint="eastAsia"/>
          <w:kern w:val="0"/>
          <w:sz w:val="32"/>
          <w:szCs w:val="30"/>
        </w:rPr>
        <w:t>交</w:t>
      </w:r>
      <w:r w:rsidRPr="00A9473E">
        <w:rPr>
          <w:rFonts w:ascii="仿宋_GB2312" w:eastAsia="仿宋_GB2312" w:hAnsi="微软雅黑" w:cs="宋体" w:hint="eastAsia"/>
          <w:kern w:val="0"/>
          <w:sz w:val="32"/>
          <w:szCs w:val="30"/>
        </w:rPr>
        <w:t>，不随意倾倒、丢弃危险</w:t>
      </w:r>
      <w:r w:rsidR="000724C6" w:rsidRPr="00A9473E">
        <w:rPr>
          <w:rFonts w:ascii="仿宋_GB2312" w:eastAsia="仿宋_GB2312" w:hAnsi="微软雅黑" w:cs="宋体" w:hint="eastAsia"/>
          <w:kern w:val="0"/>
          <w:sz w:val="32"/>
          <w:szCs w:val="30"/>
        </w:rPr>
        <w:t>废物</w:t>
      </w:r>
      <w:r w:rsidRPr="00A9473E">
        <w:rPr>
          <w:rFonts w:ascii="仿宋_GB2312" w:eastAsia="仿宋_GB2312" w:hAnsi="微软雅黑" w:cs="宋体" w:hint="eastAsia"/>
          <w:kern w:val="0"/>
          <w:sz w:val="32"/>
          <w:szCs w:val="30"/>
        </w:rPr>
        <w:t>。因倾倒和丢弃危险</w:t>
      </w:r>
      <w:r w:rsidR="000724C6" w:rsidRPr="00A9473E">
        <w:rPr>
          <w:rFonts w:ascii="仿宋_GB2312" w:eastAsia="仿宋_GB2312" w:hAnsi="微软雅黑" w:cs="宋体" w:hint="eastAsia"/>
          <w:kern w:val="0"/>
          <w:sz w:val="32"/>
          <w:szCs w:val="30"/>
        </w:rPr>
        <w:t>废物</w:t>
      </w:r>
      <w:r w:rsidRPr="00A9473E">
        <w:rPr>
          <w:rFonts w:ascii="仿宋_GB2312" w:eastAsia="仿宋_GB2312" w:hAnsi="微软雅黑" w:cs="宋体" w:hint="eastAsia"/>
          <w:kern w:val="0"/>
          <w:sz w:val="32"/>
          <w:szCs w:val="30"/>
        </w:rPr>
        <w:t>导致突发环境安全事件的，将对责任人进行严肃处理，并追究实验室负责人和主管单位的</w:t>
      </w:r>
      <w:r w:rsidR="00FB6910" w:rsidRPr="00A9473E">
        <w:rPr>
          <w:rFonts w:ascii="仿宋_GB2312" w:eastAsia="仿宋_GB2312" w:hAnsi="微软雅黑" w:cs="宋体" w:hint="eastAsia"/>
          <w:kern w:val="0"/>
          <w:sz w:val="32"/>
          <w:szCs w:val="30"/>
        </w:rPr>
        <w:t>相应</w:t>
      </w:r>
      <w:r w:rsidRPr="00A9473E">
        <w:rPr>
          <w:rFonts w:ascii="仿宋_GB2312" w:eastAsia="仿宋_GB2312" w:hAnsi="微软雅黑" w:cs="宋体" w:hint="eastAsia"/>
          <w:kern w:val="0"/>
          <w:sz w:val="32"/>
          <w:szCs w:val="30"/>
        </w:rPr>
        <w:t>责任。</w:t>
      </w:r>
    </w:p>
    <w:p w14:paraId="73E2A57A" w14:textId="23AF3E37" w:rsidR="00DA10F5" w:rsidRDefault="00DA10F5" w:rsidP="008A653B">
      <w:pPr>
        <w:pStyle w:val="aa"/>
        <w:numPr>
          <w:ilvl w:val="0"/>
          <w:numId w:val="3"/>
        </w:numPr>
        <w:snapToGrid w:val="0"/>
        <w:spacing w:line="572" w:lineRule="exact"/>
        <w:ind w:firstLineChars="0"/>
        <w:rPr>
          <w:rFonts w:ascii="仿宋_GB2312" w:eastAsia="仿宋_GB2312" w:hAnsi="微软雅黑" w:cs="宋体"/>
          <w:kern w:val="0"/>
          <w:sz w:val="32"/>
          <w:szCs w:val="30"/>
        </w:rPr>
      </w:pPr>
      <w:r w:rsidRPr="00A9473E">
        <w:rPr>
          <w:rFonts w:ascii="仿宋_GB2312" w:eastAsia="仿宋_GB2312" w:hAnsi="微软雅黑" w:cs="宋体" w:hint="eastAsia"/>
          <w:kern w:val="0"/>
          <w:sz w:val="32"/>
          <w:szCs w:val="30"/>
        </w:rPr>
        <w:t>本规范由实验室与设备管理处</w:t>
      </w:r>
      <w:r w:rsidR="00482582" w:rsidRPr="00A9473E">
        <w:rPr>
          <w:rFonts w:ascii="仿宋_GB2312" w:eastAsia="仿宋_GB2312" w:hAnsi="微软雅黑" w:cs="宋体" w:hint="eastAsia"/>
          <w:kern w:val="0"/>
          <w:sz w:val="32"/>
          <w:szCs w:val="30"/>
        </w:rPr>
        <w:t>负责</w:t>
      </w:r>
      <w:r w:rsidRPr="00A9473E">
        <w:rPr>
          <w:rFonts w:ascii="仿宋_GB2312" w:eastAsia="仿宋_GB2312" w:hAnsi="微软雅黑" w:cs="宋体" w:hint="eastAsia"/>
          <w:kern w:val="0"/>
          <w:sz w:val="32"/>
          <w:szCs w:val="30"/>
        </w:rPr>
        <w:t>解释。</w:t>
      </w:r>
    </w:p>
    <w:p w14:paraId="10841CC2" w14:textId="77777777" w:rsidR="00A73DF5" w:rsidRDefault="00A73DF5" w:rsidP="00830EF6">
      <w:pPr>
        <w:pStyle w:val="aa"/>
        <w:snapToGrid w:val="0"/>
        <w:spacing w:line="572" w:lineRule="exact"/>
        <w:ind w:left="680" w:firstLineChars="0" w:firstLine="0"/>
        <w:jc w:val="right"/>
        <w:rPr>
          <w:rFonts w:ascii="仿宋_GB2312" w:eastAsia="仿宋_GB2312" w:hAnsi="微软雅黑" w:cs="宋体"/>
          <w:kern w:val="0"/>
          <w:sz w:val="32"/>
          <w:szCs w:val="30"/>
        </w:rPr>
      </w:pPr>
    </w:p>
    <w:p w14:paraId="10BA128C" w14:textId="77777777" w:rsidR="00A73DF5" w:rsidRPr="00830EF6" w:rsidRDefault="00A73DF5" w:rsidP="00830EF6">
      <w:pPr>
        <w:snapToGrid w:val="0"/>
        <w:spacing w:line="572" w:lineRule="exact"/>
        <w:ind w:right="1280"/>
        <w:rPr>
          <w:rFonts w:ascii="仿宋_GB2312" w:eastAsia="仿宋_GB2312" w:hAnsi="微软雅黑" w:cs="宋体"/>
          <w:kern w:val="0"/>
          <w:sz w:val="32"/>
          <w:szCs w:val="30"/>
        </w:rPr>
      </w:pPr>
    </w:p>
    <w:p w14:paraId="48935D1A" w14:textId="63B639FE" w:rsidR="008D6751" w:rsidRDefault="00A73DF5" w:rsidP="00A73DF5">
      <w:pPr>
        <w:pStyle w:val="aa"/>
        <w:snapToGrid w:val="0"/>
        <w:spacing w:line="572" w:lineRule="exact"/>
        <w:ind w:left="680" w:firstLineChars="0" w:firstLine="0"/>
        <w:jc w:val="right"/>
        <w:rPr>
          <w:rFonts w:ascii="仿宋_GB2312" w:eastAsia="仿宋_GB2312" w:hAnsi="微软雅黑" w:cs="宋体"/>
          <w:kern w:val="0"/>
          <w:sz w:val="32"/>
          <w:szCs w:val="30"/>
        </w:rPr>
      </w:pPr>
      <w:r>
        <w:rPr>
          <w:rFonts w:ascii="仿宋_GB2312" w:eastAsia="仿宋_GB2312" w:hAnsi="微软雅黑" w:cs="宋体"/>
          <w:kern w:val="0"/>
          <w:sz w:val="32"/>
          <w:szCs w:val="30"/>
        </w:rPr>
        <w:t>实验室与设备管理处</w:t>
      </w:r>
    </w:p>
    <w:p w14:paraId="60DBA2A2" w14:textId="17541A5D" w:rsidR="00A73DF5" w:rsidRPr="00A9473E" w:rsidRDefault="00A73DF5" w:rsidP="00A73DF5">
      <w:pPr>
        <w:pStyle w:val="aa"/>
        <w:snapToGrid w:val="0"/>
        <w:spacing w:line="572" w:lineRule="exact"/>
        <w:ind w:left="680" w:firstLineChars="0" w:firstLine="0"/>
        <w:jc w:val="right"/>
        <w:rPr>
          <w:rFonts w:ascii="仿宋_GB2312" w:eastAsia="仿宋_GB2312" w:hAnsi="微软雅黑" w:cs="宋体"/>
          <w:kern w:val="0"/>
          <w:sz w:val="32"/>
          <w:szCs w:val="30"/>
        </w:rPr>
      </w:pPr>
      <w:r>
        <w:rPr>
          <w:rFonts w:ascii="仿宋_GB2312" w:eastAsia="仿宋_GB2312" w:hAnsi="微软雅黑" w:cs="宋体" w:hint="eastAsia"/>
          <w:kern w:val="0"/>
          <w:sz w:val="32"/>
          <w:szCs w:val="30"/>
        </w:rPr>
        <w:t>2021年12月27日</w:t>
      </w:r>
      <w:bookmarkEnd w:id="1"/>
    </w:p>
    <w:sectPr w:rsidR="00A73DF5" w:rsidRPr="00A9473E" w:rsidSect="009041A1">
      <w:footerReference w:type="default" r:id="rId7"/>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9884B" w14:textId="77777777" w:rsidR="0018182F" w:rsidRDefault="0018182F" w:rsidP="00123306">
      <w:r>
        <w:separator/>
      </w:r>
    </w:p>
  </w:endnote>
  <w:endnote w:type="continuationSeparator" w:id="0">
    <w:p w14:paraId="1E38F628" w14:textId="77777777" w:rsidR="0018182F" w:rsidRDefault="0018182F" w:rsidP="0012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Microsoft YaHei UI"/>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194713"/>
      <w:docPartObj>
        <w:docPartGallery w:val="Page Numbers (Bottom of Page)"/>
        <w:docPartUnique/>
      </w:docPartObj>
    </w:sdtPr>
    <w:sdtEndPr/>
    <w:sdtContent>
      <w:p w14:paraId="4F98F97C" w14:textId="54ECD800" w:rsidR="00650186" w:rsidRDefault="00650186">
        <w:pPr>
          <w:pStyle w:val="a8"/>
          <w:jc w:val="center"/>
        </w:pPr>
        <w:r>
          <w:fldChar w:fldCharType="begin"/>
        </w:r>
        <w:r>
          <w:instrText>PAGE   \* MERGEFORMAT</w:instrText>
        </w:r>
        <w:r>
          <w:fldChar w:fldCharType="separate"/>
        </w:r>
        <w:r w:rsidR="00321C85" w:rsidRPr="00321C85">
          <w:rPr>
            <w:noProof/>
            <w:lang w:val="zh-CN"/>
          </w:rPr>
          <w:t>6</w:t>
        </w:r>
        <w:r>
          <w:fldChar w:fldCharType="end"/>
        </w:r>
      </w:p>
    </w:sdtContent>
  </w:sdt>
  <w:p w14:paraId="730692D9" w14:textId="77777777" w:rsidR="00650186" w:rsidRDefault="0065018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2D218" w14:textId="77777777" w:rsidR="0018182F" w:rsidRDefault="0018182F" w:rsidP="00123306">
      <w:r>
        <w:separator/>
      </w:r>
    </w:p>
  </w:footnote>
  <w:footnote w:type="continuationSeparator" w:id="0">
    <w:p w14:paraId="0ABFEDEA" w14:textId="77777777" w:rsidR="0018182F" w:rsidRDefault="0018182F" w:rsidP="00123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96179"/>
    <w:multiLevelType w:val="multilevel"/>
    <w:tmpl w:val="EF86780A"/>
    <w:lvl w:ilvl="0">
      <w:start w:val="1"/>
      <w:numFmt w:val="chineseCountingThousand"/>
      <w:suff w:val="nothing"/>
      <w:lvlText w:val="第%1条  "/>
      <w:lvlJc w:val="left"/>
      <w:pPr>
        <w:ind w:left="0" w:firstLine="400"/>
      </w:pPr>
      <w:rPr>
        <w:rFonts w:ascii="黑体" w:eastAsia="黑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F032A41"/>
    <w:multiLevelType w:val="multilevel"/>
    <w:tmpl w:val="8B6C23A8"/>
    <w:lvl w:ilvl="0">
      <w:start w:val="1"/>
      <w:numFmt w:val="bullet"/>
      <w:lvlText w:val=""/>
      <w:lvlJc w:val="left"/>
      <w:pPr>
        <w:ind w:left="0" w:firstLine="400"/>
      </w:pPr>
      <w:rPr>
        <w:rFonts w:ascii="Wingdings" w:hAnsi="Wingdings"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6F9861E7"/>
    <w:multiLevelType w:val="multilevel"/>
    <w:tmpl w:val="EF86780A"/>
    <w:lvl w:ilvl="0">
      <w:start w:val="1"/>
      <w:numFmt w:val="chineseCountingThousand"/>
      <w:suff w:val="nothing"/>
      <w:lvlText w:val="第%1条  "/>
      <w:lvlJc w:val="left"/>
      <w:pPr>
        <w:ind w:left="0" w:firstLine="400"/>
      </w:pPr>
      <w:rPr>
        <w:rFonts w:ascii="黑体" w:eastAsia="黑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7A2663C6"/>
    <w:multiLevelType w:val="multilevel"/>
    <w:tmpl w:val="1096A0CE"/>
    <w:lvl w:ilvl="0">
      <w:start w:val="1"/>
      <w:numFmt w:val="chineseCountingThousand"/>
      <w:suff w:val="nothing"/>
      <w:lvlText w:val="第%1条  "/>
      <w:lvlJc w:val="left"/>
      <w:pPr>
        <w:ind w:left="0" w:firstLine="680"/>
      </w:pPr>
      <w:rPr>
        <w:rFonts w:ascii="黑体" w:eastAsia="黑体" w:hint="eastAsia"/>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zNDC2NDUFsk2NTZR0lIJTi4sz8/NACsxqAbCr+7ssAAAA"/>
  </w:docVars>
  <w:rsids>
    <w:rsidRoot w:val="00E51A3E"/>
    <w:rsid w:val="00014C02"/>
    <w:rsid w:val="000305C4"/>
    <w:rsid w:val="0003110E"/>
    <w:rsid w:val="00032AEF"/>
    <w:rsid w:val="00040AE8"/>
    <w:rsid w:val="0004439C"/>
    <w:rsid w:val="000503B3"/>
    <w:rsid w:val="00071E45"/>
    <w:rsid w:val="000724C6"/>
    <w:rsid w:val="00072B6B"/>
    <w:rsid w:val="0008140E"/>
    <w:rsid w:val="000817EA"/>
    <w:rsid w:val="000913D8"/>
    <w:rsid w:val="000C39C8"/>
    <w:rsid w:val="000D6749"/>
    <w:rsid w:val="000D6BA3"/>
    <w:rsid w:val="000F0B14"/>
    <w:rsid w:val="000F2A78"/>
    <w:rsid w:val="001009FB"/>
    <w:rsid w:val="00104D12"/>
    <w:rsid w:val="00105B41"/>
    <w:rsid w:val="001075B6"/>
    <w:rsid w:val="00123306"/>
    <w:rsid w:val="00145A6E"/>
    <w:rsid w:val="00155091"/>
    <w:rsid w:val="0015599A"/>
    <w:rsid w:val="00160411"/>
    <w:rsid w:val="0017030B"/>
    <w:rsid w:val="001735D8"/>
    <w:rsid w:val="001750E5"/>
    <w:rsid w:val="0018182F"/>
    <w:rsid w:val="00183B7F"/>
    <w:rsid w:val="00195411"/>
    <w:rsid w:val="001A5A17"/>
    <w:rsid w:val="001B46AB"/>
    <w:rsid w:val="001D384F"/>
    <w:rsid w:val="001D6DD8"/>
    <w:rsid w:val="001E3EDF"/>
    <w:rsid w:val="002057D0"/>
    <w:rsid w:val="00206F0B"/>
    <w:rsid w:val="002251FA"/>
    <w:rsid w:val="002310A0"/>
    <w:rsid w:val="002442EE"/>
    <w:rsid w:val="002619D6"/>
    <w:rsid w:val="00274941"/>
    <w:rsid w:val="002768CC"/>
    <w:rsid w:val="00286D75"/>
    <w:rsid w:val="0029385A"/>
    <w:rsid w:val="00293D97"/>
    <w:rsid w:val="002A57C0"/>
    <w:rsid w:val="002A593A"/>
    <w:rsid w:val="002E0A59"/>
    <w:rsid w:val="002E3FDA"/>
    <w:rsid w:val="002E6759"/>
    <w:rsid w:val="00321C85"/>
    <w:rsid w:val="00331CF0"/>
    <w:rsid w:val="00361567"/>
    <w:rsid w:val="00374BFF"/>
    <w:rsid w:val="0038370F"/>
    <w:rsid w:val="0038743B"/>
    <w:rsid w:val="0039034F"/>
    <w:rsid w:val="003A0D00"/>
    <w:rsid w:val="003B0754"/>
    <w:rsid w:val="003B62E2"/>
    <w:rsid w:val="003D2B71"/>
    <w:rsid w:val="003D36AD"/>
    <w:rsid w:val="003E725E"/>
    <w:rsid w:val="00401B81"/>
    <w:rsid w:val="00436E26"/>
    <w:rsid w:val="0044085D"/>
    <w:rsid w:val="0044088D"/>
    <w:rsid w:val="00475C76"/>
    <w:rsid w:val="004804CF"/>
    <w:rsid w:val="00481523"/>
    <w:rsid w:val="00482582"/>
    <w:rsid w:val="0048364D"/>
    <w:rsid w:val="0049182A"/>
    <w:rsid w:val="004B0AFC"/>
    <w:rsid w:val="004C0902"/>
    <w:rsid w:val="004C1EAB"/>
    <w:rsid w:val="004C4ADD"/>
    <w:rsid w:val="004C56F4"/>
    <w:rsid w:val="004D27AF"/>
    <w:rsid w:val="004E63B2"/>
    <w:rsid w:val="004E6DA7"/>
    <w:rsid w:val="005018E9"/>
    <w:rsid w:val="00511340"/>
    <w:rsid w:val="005214D1"/>
    <w:rsid w:val="00522285"/>
    <w:rsid w:val="00527A01"/>
    <w:rsid w:val="00537CF4"/>
    <w:rsid w:val="005417E3"/>
    <w:rsid w:val="00544BD8"/>
    <w:rsid w:val="00557FCA"/>
    <w:rsid w:val="00561969"/>
    <w:rsid w:val="00566D0B"/>
    <w:rsid w:val="00576264"/>
    <w:rsid w:val="0058244F"/>
    <w:rsid w:val="00594D4C"/>
    <w:rsid w:val="00594F4E"/>
    <w:rsid w:val="005B2FEB"/>
    <w:rsid w:val="005B3754"/>
    <w:rsid w:val="005D2160"/>
    <w:rsid w:val="005D3423"/>
    <w:rsid w:val="005D35F9"/>
    <w:rsid w:val="005D774E"/>
    <w:rsid w:val="005F3DE6"/>
    <w:rsid w:val="0060345E"/>
    <w:rsid w:val="00605D09"/>
    <w:rsid w:val="00606C4C"/>
    <w:rsid w:val="00610637"/>
    <w:rsid w:val="00625108"/>
    <w:rsid w:val="006405F1"/>
    <w:rsid w:val="00640ECC"/>
    <w:rsid w:val="00650186"/>
    <w:rsid w:val="006528C4"/>
    <w:rsid w:val="006705B2"/>
    <w:rsid w:val="006767AD"/>
    <w:rsid w:val="00682F87"/>
    <w:rsid w:val="0069210B"/>
    <w:rsid w:val="00692F0C"/>
    <w:rsid w:val="00694481"/>
    <w:rsid w:val="006A503F"/>
    <w:rsid w:val="006C05AC"/>
    <w:rsid w:val="006C4265"/>
    <w:rsid w:val="006D5CF4"/>
    <w:rsid w:val="006E2408"/>
    <w:rsid w:val="006F0871"/>
    <w:rsid w:val="007047CD"/>
    <w:rsid w:val="00727A75"/>
    <w:rsid w:val="00743CD5"/>
    <w:rsid w:val="00743FB5"/>
    <w:rsid w:val="00762A10"/>
    <w:rsid w:val="00773C62"/>
    <w:rsid w:val="00775E98"/>
    <w:rsid w:val="007A4290"/>
    <w:rsid w:val="007B5798"/>
    <w:rsid w:val="007C2171"/>
    <w:rsid w:val="007E0BD1"/>
    <w:rsid w:val="007F29A2"/>
    <w:rsid w:val="007F42BF"/>
    <w:rsid w:val="007F4CB6"/>
    <w:rsid w:val="008000B9"/>
    <w:rsid w:val="008022C5"/>
    <w:rsid w:val="00806AE7"/>
    <w:rsid w:val="00815DBF"/>
    <w:rsid w:val="00817BDF"/>
    <w:rsid w:val="0082136D"/>
    <w:rsid w:val="0082642B"/>
    <w:rsid w:val="00830EF6"/>
    <w:rsid w:val="00840650"/>
    <w:rsid w:val="008426C5"/>
    <w:rsid w:val="00851447"/>
    <w:rsid w:val="008561C3"/>
    <w:rsid w:val="00873679"/>
    <w:rsid w:val="0088130D"/>
    <w:rsid w:val="00881576"/>
    <w:rsid w:val="0088304C"/>
    <w:rsid w:val="00894D1B"/>
    <w:rsid w:val="00895B73"/>
    <w:rsid w:val="008A0B1C"/>
    <w:rsid w:val="008A486B"/>
    <w:rsid w:val="008A4EEC"/>
    <w:rsid w:val="008A653B"/>
    <w:rsid w:val="008B0AB1"/>
    <w:rsid w:val="008C50E9"/>
    <w:rsid w:val="008C65F7"/>
    <w:rsid w:val="008D6751"/>
    <w:rsid w:val="008E6123"/>
    <w:rsid w:val="008F5D55"/>
    <w:rsid w:val="00900292"/>
    <w:rsid w:val="00900496"/>
    <w:rsid w:val="009019BD"/>
    <w:rsid w:val="009041A1"/>
    <w:rsid w:val="00914638"/>
    <w:rsid w:val="00925CA4"/>
    <w:rsid w:val="00940C5B"/>
    <w:rsid w:val="00945669"/>
    <w:rsid w:val="0094784C"/>
    <w:rsid w:val="00951F78"/>
    <w:rsid w:val="00955325"/>
    <w:rsid w:val="00961553"/>
    <w:rsid w:val="00982E69"/>
    <w:rsid w:val="009878C5"/>
    <w:rsid w:val="00995AAA"/>
    <w:rsid w:val="00997307"/>
    <w:rsid w:val="009A79FA"/>
    <w:rsid w:val="009B5ED0"/>
    <w:rsid w:val="009C4D4F"/>
    <w:rsid w:val="009C7237"/>
    <w:rsid w:val="009E4106"/>
    <w:rsid w:val="009E5B85"/>
    <w:rsid w:val="00A20A68"/>
    <w:rsid w:val="00A20FA2"/>
    <w:rsid w:val="00A574F5"/>
    <w:rsid w:val="00A66572"/>
    <w:rsid w:val="00A70D35"/>
    <w:rsid w:val="00A73DF5"/>
    <w:rsid w:val="00A850E4"/>
    <w:rsid w:val="00A920DE"/>
    <w:rsid w:val="00A9473E"/>
    <w:rsid w:val="00A974D7"/>
    <w:rsid w:val="00AA35F5"/>
    <w:rsid w:val="00AA587D"/>
    <w:rsid w:val="00AB3B13"/>
    <w:rsid w:val="00AB72D3"/>
    <w:rsid w:val="00AD6470"/>
    <w:rsid w:val="00AD6C4A"/>
    <w:rsid w:val="00AE0D51"/>
    <w:rsid w:val="00AE18BD"/>
    <w:rsid w:val="00AE1E1F"/>
    <w:rsid w:val="00AE31DA"/>
    <w:rsid w:val="00AE508F"/>
    <w:rsid w:val="00AF18B8"/>
    <w:rsid w:val="00B00825"/>
    <w:rsid w:val="00B013CC"/>
    <w:rsid w:val="00B039BA"/>
    <w:rsid w:val="00B03F0D"/>
    <w:rsid w:val="00B25024"/>
    <w:rsid w:val="00B416C8"/>
    <w:rsid w:val="00B646EC"/>
    <w:rsid w:val="00B91B4D"/>
    <w:rsid w:val="00B97355"/>
    <w:rsid w:val="00BA5484"/>
    <w:rsid w:val="00BC2D2A"/>
    <w:rsid w:val="00BC6357"/>
    <w:rsid w:val="00BD3CF7"/>
    <w:rsid w:val="00BD4AC0"/>
    <w:rsid w:val="00BF0BCB"/>
    <w:rsid w:val="00BF3942"/>
    <w:rsid w:val="00BF7630"/>
    <w:rsid w:val="00C03471"/>
    <w:rsid w:val="00C33488"/>
    <w:rsid w:val="00C36466"/>
    <w:rsid w:val="00C476D5"/>
    <w:rsid w:val="00C52F01"/>
    <w:rsid w:val="00C65EF0"/>
    <w:rsid w:val="00C76BE6"/>
    <w:rsid w:val="00C84E0E"/>
    <w:rsid w:val="00C922CF"/>
    <w:rsid w:val="00C93F1B"/>
    <w:rsid w:val="00C94664"/>
    <w:rsid w:val="00CA3C08"/>
    <w:rsid w:val="00CB2078"/>
    <w:rsid w:val="00CB4068"/>
    <w:rsid w:val="00CC5C60"/>
    <w:rsid w:val="00CE494D"/>
    <w:rsid w:val="00D01610"/>
    <w:rsid w:val="00D0575C"/>
    <w:rsid w:val="00D30100"/>
    <w:rsid w:val="00D30A31"/>
    <w:rsid w:val="00D33312"/>
    <w:rsid w:val="00D41685"/>
    <w:rsid w:val="00D41DE0"/>
    <w:rsid w:val="00D43835"/>
    <w:rsid w:val="00D503D8"/>
    <w:rsid w:val="00D5581F"/>
    <w:rsid w:val="00D57F39"/>
    <w:rsid w:val="00D61CD3"/>
    <w:rsid w:val="00D62F54"/>
    <w:rsid w:val="00D63E44"/>
    <w:rsid w:val="00D7038F"/>
    <w:rsid w:val="00D720F3"/>
    <w:rsid w:val="00D74422"/>
    <w:rsid w:val="00D80A20"/>
    <w:rsid w:val="00D813FE"/>
    <w:rsid w:val="00D8224C"/>
    <w:rsid w:val="00D86B45"/>
    <w:rsid w:val="00D91634"/>
    <w:rsid w:val="00D97F84"/>
    <w:rsid w:val="00DA10F5"/>
    <w:rsid w:val="00DC56B2"/>
    <w:rsid w:val="00DC686A"/>
    <w:rsid w:val="00DF5A1F"/>
    <w:rsid w:val="00E037D0"/>
    <w:rsid w:val="00E1023A"/>
    <w:rsid w:val="00E1368A"/>
    <w:rsid w:val="00E23920"/>
    <w:rsid w:val="00E23E50"/>
    <w:rsid w:val="00E26257"/>
    <w:rsid w:val="00E317D9"/>
    <w:rsid w:val="00E31837"/>
    <w:rsid w:val="00E40BFD"/>
    <w:rsid w:val="00E51A3E"/>
    <w:rsid w:val="00E60ACA"/>
    <w:rsid w:val="00E7599E"/>
    <w:rsid w:val="00E81E22"/>
    <w:rsid w:val="00E861AF"/>
    <w:rsid w:val="00EA3991"/>
    <w:rsid w:val="00EB3B92"/>
    <w:rsid w:val="00ED741A"/>
    <w:rsid w:val="00EE3CA2"/>
    <w:rsid w:val="00EF0504"/>
    <w:rsid w:val="00EF3E0D"/>
    <w:rsid w:val="00EF5776"/>
    <w:rsid w:val="00F118B4"/>
    <w:rsid w:val="00F12600"/>
    <w:rsid w:val="00F24ED5"/>
    <w:rsid w:val="00F27031"/>
    <w:rsid w:val="00F278FD"/>
    <w:rsid w:val="00F30A51"/>
    <w:rsid w:val="00F3346A"/>
    <w:rsid w:val="00F42B66"/>
    <w:rsid w:val="00F475E4"/>
    <w:rsid w:val="00F536EC"/>
    <w:rsid w:val="00F55CE4"/>
    <w:rsid w:val="00F64DFA"/>
    <w:rsid w:val="00F84DFF"/>
    <w:rsid w:val="00FB6910"/>
    <w:rsid w:val="00FB6F91"/>
    <w:rsid w:val="00FC55D4"/>
    <w:rsid w:val="00FC61FF"/>
    <w:rsid w:val="00FD2CB9"/>
    <w:rsid w:val="00FD6055"/>
    <w:rsid w:val="00FE1BBB"/>
    <w:rsid w:val="00FE38D7"/>
    <w:rsid w:val="00FE42BC"/>
    <w:rsid w:val="00FE4C83"/>
    <w:rsid w:val="00FE58A1"/>
    <w:rsid w:val="00FF3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B93D3"/>
  <w15:docId w15:val="{B6C16434-231F-4138-B804-EB2077CA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E81E2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51A3E"/>
    <w:rPr>
      <w:sz w:val="21"/>
      <w:szCs w:val="21"/>
    </w:rPr>
  </w:style>
  <w:style w:type="paragraph" w:styleId="a4">
    <w:name w:val="annotation text"/>
    <w:basedOn w:val="a"/>
    <w:link w:val="Char"/>
    <w:uiPriority w:val="99"/>
    <w:semiHidden/>
    <w:unhideWhenUsed/>
    <w:rsid w:val="00E51A3E"/>
    <w:pPr>
      <w:jc w:val="left"/>
    </w:pPr>
  </w:style>
  <w:style w:type="character" w:customStyle="1" w:styleId="Char">
    <w:name w:val="批注文字 Char"/>
    <w:basedOn w:val="a0"/>
    <w:link w:val="a4"/>
    <w:uiPriority w:val="99"/>
    <w:semiHidden/>
    <w:rsid w:val="00E51A3E"/>
  </w:style>
  <w:style w:type="paragraph" w:styleId="a5">
    <w:name w:val="annotation subject"/>
    <w:basedOn w:val="a4"/>
    <w:next w:val="a4"/>
    <w:link w:val="Char0"/>
    <w:uiPriority w:val="99"/>
    <w:semiHidden/>
    <w:unhideWhenUsed/>
    <w:rsid w:val="00E51A3E"/>
    <w:rPr>
      <w:b/>
      <w:bCs/>
    </w:rPr>
  </w:style>
  <w:style w:type="character" w:customStyle="1" w:styleId="Char0">
    <w:name w:val="批注主题 Char"/>
    <w:basedOn w:val="Char"/>
    <w:link w:val="a5"/>
    <w:uiPriority w:val="99"/>
    <w:semiHidden/>
    <w:rsid w:val="00E51A3E"/>
    <w:rPr>
      <w:b/>
      <w:bCs/>
    </w:rPr>
  </w:style>
  <w:style w:type="paragraph" w:styleId="a6">
    <w:name w:val="Balloon Text"/>
    <w:basedOn w:val="a"/>
    <w:link w:val="Char1"/>
    <w:uiPriority w:val="99"/>
    <w:semiHidden/>
    <w:unhideWhenUsed/>
    <w:rsid w:val="00E51A3E"/>
    <w:rPr>
      <w:sz w:val="18"/>
      <w:szCs w:val="18"/>
    </w:rPr>
  </w:style>
  <w:style w:type="character" w:customStyle="1" w:styleId="Char1">
    <w:name w:val="批注框文本 Char"/>
    <w:basedOn w:val="a0"/>
    <w:link w:val="a6"/>
    <w:uiPriority w:val="99"/>
    <w:semiHidden/>
    <w:rsid w:val="00E51A3E"/>
    <w:rPr>
      <w:sz w:val="18"/>
      <w:szCs w:val="18"/>
    </w:rPr>
  </w:style>
  <w:style w:type="character" w:customStyle="1" w:styleId="1Char">
    <w:name w:val="标题 1 Char"/>
    <w:basedOn w:val="a0"/>
    <w:link w:val="1"/>
    <w:uiPriority w:val="9"/>
    <w:rsid w:val="00E81E22"/>
    <w:rPr>
      <w:rFonts w:ascii="宋体" w:eastAsia="宋体" w:hAnsi="宋体" w:cs="宋体"/>
      <w:b/>
      <w:bCs/>
      <w:kern w:val="36"/>
      <w:sz w:val="48"/>
      <w:szCs w:val="48"/>
    </w:rPr>
  </w:style>
  <w:style w:type="paragraph" w:styleId="a7">
    <w:name w:val="header"/>
    <w:basedOn w:val="a"/>
    <w:link w:val="Char2"/>
    <w:uiPriority w:val="99"/>
    <w:unhideWhenUsed/>
    <w:rsid w:val="0012330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123306"/>
    <w:rPr>
      <w:sz w:val="18"/>
      <w:szCs w:val="18"/>
    </w:rPr>
  </w:style>
  <w:style w:type="paragraph" w:styleId="a8">
    <w:name w:val="footer"/>
    <w:basedOn w:val="a"/>
    <w:link w:val="Char3"/>
    <w:uiPriority w:val="99"/>
    <w:unhideWhenUsed/>
    <w:rsid w:val="00123306"/>
    <w:pPr>
      <w:tabs>
        <w:tab w:val="center" w:pos="4153"/>
        <w:tab w:val="right" w:pos="8306"/>
      </w:tabs>
      <w:snapToGrid w:val="0"/>
      <w:jc w:val="left"/>
    </w:pPr>
    <w:rPr>
      <w:sz w:val="18"/>
      <w:szCs w:val="18"/>
    </w:rPr>
  </w:style>
  <w:style w:type="character" w:customStyle="1" w:styleId="Char3">
    <w:name w:val="页脚 Char"/>
    <w:basedOn w:val="a0"/>
    <w:link w:val="a8"/>
    <w:uiPriority w:val="99"/>
    <w:rsid w:val="00123306"/>
    <w:rPr>
      <w:sz w:val="18"/>
      <w:szCs w:val="18"/>
    </w:rPr>
  </w:style>
  <w:style w:type="character" w:styleId="a9">
    <w:name w:val="Subtle Emphasis"/>
    <w:basedOn w:val="a0"/>
    <w:uiPriority w:val="19"/>
    <w:qFormat/>
    <w:rsid w:val="00537CF4"/>
    <w:rPr>
      <w:i/>
      <w:iCs/>
      <w:color w:val="404040" w:themeColor="text1" w:themeTint="BF"/>
    </w:rPr>
  </w:style>
  <w:style w:type="paragraph" w:styleId="aa">
    <w:name w:val="List Paragraph"/>
    <w:basedOn w:val="a"/>
    <w:uiPriority w:val="34"/>
    <w:qFormat/>
    <w:rsid w:val="00FD2CB9"/>
    <w:pPr>
      <w:ind w:firstLineChars="200" w:firstLine="420"/>
    </w:pPr>
  </w:style>
  <w:style w:type="paragraph" w:styleId="ab">
    <w:name w:val="Date"/>
    <w:basedOn w:val="a"/>
    <w:next w:val="a"/>
    <w:link w:val="Char4"/>
    <w:uiPriority w:val="99"/>
    <w:semiHidden/>
    <w:unhideWhenUsed/>
    <w:rsid w:val="00FE1BBB"/>
    <w:pPr>
      <w:ind w:leftChars="2500" w:left="100"/>
    </w:pPr>
  </w:style>
  <w:style w:type="character" w:customStyle="1" w:styleId="Char4">
    <w:name w:val="日期 Char"/>
    <w:basedOn w:val="a0"/>
    <w:link w:val="ab"/>
    <w:uiPriority w:val="99"/>
    <w:semiHidden/>
    <w:rsid w:val="00FE1BBB"/>
  </w:style>
  <w:style w:type="paragraph" w:customStyle="1" w:styleId="CM11">
    <w:name w:val="CM11"/>
    <w:basedOn w:val="a"/>
    <w:next w:val="a"/>
    <w:uiPriority w:val="99"/>
    <w:rsid w:val="008F5D55"/>
    <w:pPr>
      <w:autoSpaceDE w:val="0"/>
      <w:autoSpaceDN w:val="0"/>
      <w:adjustRightInd w:val="0"/>
      <w:jc w:val="left"/>
    </w:pPr>
    <w:rPr>
      <w:rFonts w:ascii="仿宋_GB2312" w:eastAsia="仿宋_GB2312" w:hAnsi="等线"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98367">
      <w:bodyDiv w:val="1"/>
      <w:marLeft w:val="0"/>
      <w:marRight w:val="0"/>
      <w:marTop w:val="0"/>
      <w:marBottom w:val="0"/>
      <w:divBdr>
        <w:top w:val="none" w:sz="0" w:space="0" w:color="auto"/>
        <w:left w:val="none" w:sz="0" w:space="0" w:color="auto"/>
        <w:bottom w:val="none" w:sz="0" w:space="0" w:color="auto"/>
        <w:right w:val="none" w:sz="0" w:space="0" w:color="auto"/>
      </w:divBdr>
    </w:div>
    <w:div w:id="540747850">
      <w:bodyDiv w:val="1"/>
      <w:marLeft w:val="0"/>
      <w:marRight w:val="0"/>
      <w:marTop w:val="0"/>
      <w:marBottom w:val="0"/>
      <w:divBdr>
        <w:top w:val="none" w:sz="0" w:space="0" w:color="auto"/>
        <w:left w:val="none" w:sz="0" w:space="0" w:color="auto"/>
        <w:bottom w:val="none" w:sz="0" w:space="0" w:color="auto"/>
        <w:right w:val="none" w:sz="0" w:space="0" w:color="auto"/>
      </w:divBdr>
    </w:div>
    <w:div w:id="1362512782">
      <w:bodyDiv w:val="1"/>
      <w:marLeft w:val="0"/>
      <w:marRight w:val="0"/>
      <w:marTop w:val="0"/>
      <w:marBottom w:val="0"/>
      <w:divBdr>
        <w:top w:val="none" w:sz="0" w:space="0" w:color="auto"/>
        <w:left w:val="none" w:sz="0" w:space="0" w:color="auto"/>
        <w:bottom w:val="none" w:sz="0" w:space="0" w:color="auto"/>
        <w:right w:val="none" w:sz="0" w:space="0" w:color="auto"/>
      </w:divBdr>
      <w:divsChild>
        <w:div w:id="399789125">
          <w:marLeft w:val="0"/>
          <w:marRight w:val="0"/>
          <w:marTop w:val="0"/>
          <w:marBottom w:val="225"/>
          <w:divBdr>
            <w:top w:val="none" w:sz="0" w:space="0" w:color="auto"/>
            <w:left w:val="none" w:sz="0" w:space="0" w:color="auto"/>
            <w:bottom w:val="dashed" w:sz="6" w:space="9" w:color="CCCCCC"/>
            <w:right w:val="none" w:sz="0" w:space="0" w:color="auto"/>
          </w:divBdr>
        </w:div>
        <w:div w:id="1067220673">
          <w:marLeft w:val="60"/>
          <w:marRight w:val="60"/>
          <w:marTop w:val="0"/>
          <w:marBottom w:val="0"/>
          <w:divBdr>
            <w:top w:val="none" w:sz="0" w:space="0" w:color="auto"/>
            <w:left w:val="none" w:sz="0" w:space="0" w:color="auto"/>
            <w:bottom w:val="none" w:sz="0" w:space="0" w:color="auto"/>
            <w:right w:val="none" w:sz="0" w:space="0" w:color="auto"/>
          </w:divBdr>
          <w:divsChild>
            <w:div w:id="25409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Peng</dc:creator>
  <cp:lastModifiedBy>李春晖</cp:lastModifiedBy>
  <cp:revision>2</cp:revision>
  <cp:lastPrinted>2021-12-27T03:10:00Z</cp:lastPrinted>
  <dcterms:created xsi:type="dcterms:W3CDTF">2021-12-28T01:05:00Z</dcterms:created>
  <dcterms:modified xsi:type="dcterms:W3CDTF">2021-12-28T01:05:00Z</dcterms:modified>
</cp:coreProperties>
</file>